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3DD67DC" w:rsidP="33DD67DC" w:rsidRDefault="33DD67DC" w14:paraId="47DA86B3" w14:textId="03129F18">
      <w:pPr>
        <w:pStyle w:val="NoSpacing"/>
      </w:pPr>
    </w:p>
    <w:p w:rsidRPr="0035688F" w:rsidR="0035688F" w:rsidP="765135C1" w:rsidRDefault="1C7396EB" w14:paraId="1C54C75D" w14:textId="3BE72EEF">
      <w:pPr>
        <w:rPr>
          <w:b/>
          <w:bCs/>
          <w:sz w:val="32"/>
          <w:szCs w:val="32"/>
        </w:rPr>
      </w:pPr>
      <w:bookmarkStart w:name="_Int_dGIjzqxl" w:id="0"/>
      <w:r w:rsidRPr="765135C1">
        <w:rPr>
          <w:b/>
          <w:bCs/>
          <w:sz w:val="32"/>
          <w:szCs w:val="32"/>
        </w:rPr>
        <w:t xml:space="preserve">Toimitilojen </w:t>
      </w:r>
      <w:r w:rsidRPr="765135C1" w:rsidR="52309268">
        <w:rPr>
          <w:b/>
          <w:bCs/>
          <w:sz w:val="32"/>
          <w:szCs w:val="32"/>
        </w:rPr>
        <w:t>r</w:t>
      </w:r>
      <w:r w:rsidRPr="765135C1">
        <w:rPr>
          <w:b/>
          <w:bCs/>
          <w:sz w:val="32"/>
          <w:szCs w:val="32"/>
        </w:rPr>
        <w:t xml:space="preserve">akennusprosessi </w:t>
      </w:r>
      <w:r w:rsidRPr="765135C1" w:rsidR="7E27709B">
        <w:rPr>
          <w:b/>
          <w:bCs/>
          <w:sz w:val="32"/>
          <w:szCs w:val="32"/>
        </w:rPr>
        <w:t>eteneminen vaiheittain</w:t>
      </w:r>
      <w:bookmarkEnd w:id="0"/>
    </w:p>
    <w:p w:rsidR="1F365980" w:rsidP="33DD67DC" w:rsidRDefault="1F365980" w14:paraId="70697C05" w14:textId="67AC7163">
      <w:pPr>
        <w:rPr>
          <w:b/>
          <w:bCs/>
        </w:rPr>
      </w:pPr>
      <w:r w:rsidRPr="33DD67DC">
        <w:rPr>
          <w:b/>
          <w:bCs/>
        </w:rPr>
        <w:t>Mallin kuvaus:</w:t>
      </w:r>
    </w:p>
    <w:p w:rsidR="30EE7577" w:rsidP="658BE319" w:rsidRDefault="30EE7577" w14:paraId="5E9DEB7E" w14:textId="4948A159">
      <w:pPr>
        <w:pStyle w:val="ListParagraph"/>
        <w:numPr>
          <w:ilvl w:val="0"/>
          <w:numId w:val="6"/>
        </w:numPr>
      </w:pPr>
      <w:r>
        <w:t xml:space="preserve">Yrityksellä on oikeus lunastaa </w:t>
      </w:r>
      <w:r w:rsidR="444FBA23">
        <w:t>viimeistään 10 vuoden kuluessa</w:t>
      </w:r>
      <w:r w:rsidR="3CE4E10A">
        <w:t xml:space="preserve">. </w:t>
      </w:r>
      <w:r w:rsidR="02131C9B">
        <w:t xml:space="preserve">Vuokrassa oleva lainanlyhennyksen osuus huomioidaan lunastushinnassa. </w:t>
      </w:r>
    </w:p>
    <w:p w:rsidR="30EE7577" w:rsidP="658BE319" w:rsidRDefault="3CE4E10A" w14:paraId="59ABC014" w14:textId="72AC9555">
      <w:pPr>
        <w:pStyle w:val="ListParagraph"/>
        <w:numPr>
          <w:ilvl w:val="0"/>
          <w:numId w:val="6"/>
        </w:numPr>
      </w:pPr>
      <w:r>
        <w:t>J</w:t>
      </w:r>
      <w:r w:rsidR="444FBA23">
        <w:t>os</w:t>
      </w:r>
      <w:r w:rsidR="49D602F7">
        <w:t xml:space="preserve"> lunastus ei</w:t>
      </w:r>
      <w:r w:rsidR="444FBA23">
        <w:t xml:space="preserve"> toteudu, vuokra</w:t>
      </w:r>
      <w:r w:rsidR="5D858D8E">
        <w:t>n korkomarginaali</w:t>
      </w:r>
      <w:r w:rsidR="005543B2">
        <w:t xml:space="preserve"> tarkistetaan markkinahintaan</w:t>
      </w:r>
      <w:r w:rsidR="6E50EE78">
        <w:t xml:space="preserve"> </w:t>
      </w:r>
      <w:r w:rsidR="6C37C93E">
        <w:t>ja lunastusoikeus raukeaa</w:t>
      </w:r>
      <w:r w:rsidR="30051ABF">
        <w:t xml:space="preserve"> (tällöin myöhemmin tapahtuvassa ostossa ei enää hyvitetä vuokran osana maksettuja lainanlyhennyksiä).</w:t>
      </w:r>
    </w:p>
    <w:p w:rsidR="444FBA23" w:rsidP="658BE319" w:rsidRDefault="444FBA23" w14:paraId="6ABC71E4" w14:textId="0C21B22B">
      <w:pPr>
        <w:pStyle w:val="ListParagraph"/>
        <w:numPr>
          <w:ilvl w:val="0"/>
          <w:numId w:val="6"/>
        </w:numPr>
      </w:pPr>
      <w:r>
        <w:t>Vuokraa voidaan tasata esim. 10 vuoden osalta keskiarvoa käyttämällä.</w:t>
      </w:r>
    </w:p>
    <w:p w:rsidR="3E3E1127" w:rsidP="658BE319" w:rsidRDefault="33A6048A" w14:paraId="149E3FCC" w14:textId="1C782BDA">
      <w:pPr>
        <w:pStyle w:val="ListParagraph"/>
        <w:numPr>
          <w:ilvl w:val="0"/>
          <w:numId w:val="6"/>
        </w:numPr>
      </w:pPr>
      <w:r>
        <w:t>Kiinteistön ylläpitokulut tulevat vuokralaiselle ja vuokralainen uusii</w:t>
      </w:r>
      <w:r w:rsidR="62DE070E">
        <w:t xml:space="preserve"> rikki menneet </w:t>
      </w:r>
      <w:r w:rsidR="29E96C03">
        <w:t xml:space="preserve">koneet ja laitteet, </w:t>
      </w:r>
      <w:r w:rsidR="62DE070E">
        <w:t xml:space="preserve">esim. Iv-koneet, ovet yms. </w:t>
      </w:r>
    </w:p>
    <w:p w:rsidR="3E3E1127" w:rsidP="658BE319" w:rsidRDefault="60486D5E" w14:paraId="7E238698" w14:textId="5817FECB">
      <w:pPr>
        <w:pStyle w:val="ListParagraph"/>
        <w:numPr>
          <w:ilvl w:val="0"/>
          <w:numId w:val="6"/>
        </w:numPr>
      </w:pPr>
      <w:r>
        <w:t xml:space="preserve">Korkokulut ennakolta tiedossa, koska korko otetaan </w:t>
      </w:r>
      <w:r w:rsidR="7FF4C6DF">
        <w:t>10 vuodelle suojattuna</w:t>
      </w:r>
      <w:r w:rsidR="3F42F3BD">
        <w:t>.</w:t>
      </w:r>
    </w:p>
    <w:p w:rsidR="3E3E1127" w:rsidP="658BE319" w:rsidRDefault="3E3E1127" w14:paraId="5754F8E2" w14:textId="1F402903">
      <w:pPr>
        <w:pStyle w:val="ListParagraph"/>
        <w:numPr>
          <w:ilvl w:val="0"/>
          <w:numId w:val="6"/>
        </w:numPr>
      </w:pPr>
      <w:r>
        <w:t>L</w:t>
      </w:r>
      <w:r w:rsidR="00EC19B0">
        <w:t>unastushetkellä maksetaan l</w:t>
      </w:r>
      <w:r>
        <w:t>unastushinta</w:t>
      </w:r>
      <w:r w:rsidR="00EC19B0">
        <w:t xml:space="preserve"> </w:t>
      </w:r>
      <w:r>
        <w:t>+varainsiirtovero</w:t>
      </w:r>
      <w:r w:rsidR="00EC19B0">
        <w:t>.</w:t>
      </w:r>
    </w:p>
    <w:p w:rsidR="0F427558" w:rsidP="666B1A0C" w:rsidRDefault="0F427558" w14:paraId="5D456E51" w14:textId="20F46ED3" w14:noSpellErr="1">
      <w:pPr>
        <w:ind w:left="0"/>
      </w:pPr>
      <w:r w:rsidRPr="666B1A0C" w:rsidR="76A66AD1">
        <w:rPr>
          <w:b w:val="1"/>
          <w:bCs w:val="1"/>
        </w:rPr>
        <w:t>Periaatteet:</w:t>
      </w:r>
      <w:r w:rsidR="76A66AD1">
        <w:rPr/>
        <w:t xml:space="preserve"> </w:t>
      </w:r>
    </w:p>
    <w:p w:rsidR="21985463" w:rsidP="666B1A0C" w:rsidRDefault="21985463" w14:paraId="7A432294" w14:textId="3BE24A9B">
      <w:pPr>
        <w:pStyle w:val="ListParagraph"/>
        <w:numPr>
          <w:ilvl w:val="0"/>
          <w:numId w:val="6"/>
        </w:numPr>
        <w:spacing w:before="0" w:beforeAutospacing="off" w:after="160" w:afterAutospacing="off" w:line="254" w:lineRule="auto"/>
        <w:ind w:right="0"/>
        <w:rPr>
          <w:rStyle w:val="ListParagraph"/>
          <w:rFonts w:ascii="Calibri" w:hAnsi="Calibri" w:eastAsia="Calibri" w:cs="Calibri"/>
          <w:noProof w:val="0"/>
          <w:sz w:val="22"/>
          <w:szCs w:val="22"/>
          <w:lang w:val="fi-FI"/>
        </w:rPr>
      </w:pPr>
      <w:r w:rsidRPr="666B1A0C" w:rsidR="21985463">
        <w:rPr>
          <w:rStyle w:val="ListParagraph"/>
          <w:rFonts w:ascii="Calibri" w:hAnsi="Calibri" w:eastAsia="Calibri" w:cs="Calibri"/>
          <w:noProof w:val="0"/>
          <w:sz w:val="22"/>
          <w:szCs w:val="22"/>
          <w:lang w:val="fi-FI"/>
        </w:rPr>
        <w:t>Tilan on oltava helposti muunneltava myös muille toimijoille.</w:t>
      </w:r>
    </w:p>
    <w:p w:rsidR="21985463" w:rsidP="666B1A0C" w:rsidRDefault="21985463" w14:paraId="035117CE" w14:textId="17041D65">
      <w:pPr>
        <w:pStyle w:val="ListParagraph"/>
        <w:numPr>
          <w:ilvl w:val="0"/>
          <w:numId w:val="6"/>
        </w:numPr>
        <w:spacing w:before="0" w:beforeAutospacing="off" w:after="0" w:afterAutospacing="off" w:line="254" w:lineRule="auto"/>
        <w:ind w:right="0"/>
        <w:rPr>
          <w:rStyle w:val="ListParagraph"/>
          <w:rFonts w:ascii="Calibri" w:hAnsi="Calibri" w:eastAsia="Calibri" w:cs="Calibri"/>
          <w:noProof w:val="0"/>
          <w:sz w:val="22"/>
          <w:szCs w:val="22"/>
          <w:lang w:val="fi-FI"/>
        </w:rPr>
      </w:pPr>
      <w:r w:rsidRPr="666B1A0C" w:rsidR="21985463">
        <w:rPr>
          <w:rStyle w:val="ListParagraph"/>
          <w:rFonts w:ascii="Calibri" w:hAnsi="Calibri" w:eastAsia="Calibri" w:cs="Calibri"/>
          <w:noProof w:val="0"/>
          <w:sz w:val="22"/>
          <w:szCs w:val="22"/>
          <w:lang w:val="fi-FI"/>
        </w:rPr>
        <w:t>Ensisijaisesti useampi pienempi toimija kuin yksi iso.</w:t>
      </w:r>
    </w:p>
    <w:p w:rsidR="21985463" w:rsidP="666B1A0C" w:rsidRDefault="21985463" w14:paraId="08C191B1" w14:textId="18FDCF1E">
      <w:pPr>
        <w:pStyle w:val="ListParagraph"/>
        <w:numPr>
          <w:ilvl w:val="0"/>
          <w:numId w:val="6"/>
        </w:numPr>
        <w:spacing w:before="0" w:beforeAutospacing="off" w:after="0" w:afterAutospacing="off" w:line="254" w:lineRule="auto"/>
        <w:ind w:right="0"/>
        <w:rPr>
          <w:rStyle w:val="ListParagraph"/>
          <w:rFonts w:ascii="Calibri" w:hAnsi="Calibri" w:eastAsia="Calibri" w:cs="Calibri"/>
          <w:noProof w:val="0"/>
          <w:sz w:val="22"/>
          <w:szCs w:val="22"/>
          <w:lang w:val="fi-FI"/>
        </w:rPr>
      </w:pPr>
      <w:r w:rsidRPr="666B1A0C" w:rsidR="21985463">
        <w:rPr>
          <w:rStyle w:val="ListParagraph"/>
          <w:rFonts w:ascii="Calibri" w:hAnsi="Calibri" w:eastAsia="Calibri" w:cs="Calibri"/>
          <w:noProof w:val="0"/>
          <w:sz w:val="22"/>
          <w:szCs w:val="22"/>
          <w:lang w:val="fi-FI"/>
        </w:rPr>
        <w:t>Yrityksen on oltava toiminut vähintään kaksi tilikautta.</w:t>
      </w:r>
    </w:p>
    <w:p w:rsidR="21985463" w:rsidP="666B1A0C" w:rsidRDefault="21985463" w14:paraId="3BD17A53" w14:textId="5E14380F">
      <w:pPr>
        <w:pStyle w:val="ListParagraph"/>
        <w:numPr>
          <w:ilvl w:val="0"/>
          <w:numId w:val="6"/>
        </w:numPr>
        <w:spacing w:before="0" w:beforeAutospacing="off" w:after="0" w:afterAutospacing="off" w:line="254" w:lineRule="auto"/>
        <w:ind w:right="0"/>
        <w:rPr>
          <w:rStyle w:val="ListParagraph"/>
          <w:rFonts w:ascii="Calibri" w:hAnsi="Calibri" w:eastAsia="Calibri" w:cs="Calibri"/>
          <w:noProof w:val="0"/>
          <w:sz w:val="22"/>
          <w:szCs w:val="22"/>
          <w:lang w:val="fi-FI"/>
        </w:rPr>
      </w:pPr>
      <w:r w:rsidRPr="666B1A0C" w:rsidR="21985463">
        <w:rPr>
          <w:rStyle w:val="ListParagraph"/>
          <w:rFonts w:ascii="Calibri" w:hAnsi="Calibri" w:eastAsia="Calibri" w:cs="Calibri"/>
          <w:noProof w:val="0"/>
          <w:sz w:val="22"/>
          <w:szCs w:val="22"/>
          <w:lang w:val="fi-FI"/>
        </w:rPr>
        <w:t xml:space="preserve">Yksittäinen investointi alkuvaiheessa max. 3 </w:t>
      </w:r>
      <w:r w:rsidRPr="666B1A0C" w:rsidR="21985463">
        <w:rPr>
          <w:rStyle w:val="ListParagraph"/>
          <w:rFonts w:ascii="Calibri" w:hAnsi="Calibri" w:eastAsia="Calibri" w:cs="Calibri"/>
          <w:noProof w:val="0"/>
          <w:sz w:val="22"/>
          <w:szCs w:val="22"/>
          <w:lang w:val="fi-FI"/>
        </w:rPr>
        <w:t>milj.euroa</w:t>
      </w:r>
      <w:r w:rsidRPr="666B1A0C" w:rsidR="21985463">
        <w:rPr>
          <w:rStyle w:val="ListParagraph"/>
          <w:rFonts w:ascii="Calibri" w:hAnsi="Calibri" w:eastAsia="Calibri" w:cs="Calibri"/>
          <w:noProof w:val="0"/>
          <w:sz w:val="22"/>
          <w:szCs w:val="22"/>
          <w:lang w:val="fi-FI"/>
        </w:rPr>
        <w:t>.</w:t>
      </w:r>
    </w:p>
    <w:p w:rsidR="21985463" w:rsidP="666B1A0C" w:rsidRDefault="21985463" w14:paraId="3A6A284E" w14:textId="6F20CA16">
      <w:pPr>
        <w:pStyle w:val="ListParagraph"/>
        <w:numPr>
          <w:ilvl w:val="0"/>
          <w:numId w:val="6"/>
        </w:numPr>
        <w:spacing w:before="0" w:beforeAutospacing="off" w:after="0" w:afterAutospacing="off" w:line="254" w:lineRule="auto"/>
        <w:ind w:right="0"/>
        <w:rPr>
          <w:rStyle w:val="ListParagraph"/>
          <w:rFonts w:ascii="Calibri" w:hAnsi="Calibri" w:eastAsia="Calibri" w:cs="Calibri"/>
          <w:i w:val="1"/>
          <w:iCs w:val="1"/>
          <w:noProof w:val="0"/>
          <w:sz w:val="22"/>
          <w:szCs w:val="22"/>
          <w:lang w:val="fi-FI"/>
        </w:rPr>
      </w:pPr>
      <w:r w:rsidRPr="666B1A0C" w:rsidR="21985463">
        <w:rPr>
          <w:rStyle w:val="ListParagraph"/>
          <w:rFonts w:ascii="Calibri" w:hAnsi="Calibri" w:eastAsia="Calibri" w:cs="Calibri"/>
          <w:noProof w:val="0"/>
          <w:sz w:val="22"/>
          <w:szCs w:val="22"/>
          <w:lang w:val="fi-FI"/>
        </w:rPr>
        <w:t xml:space="preserve">Rahoitettavuus arvioidaan kriteeristön perusteella pisteyttämällä </w:t>
      </w:r>
      <w:r w:rsidRPr="666B1A0C" w:rsidR="21985463">
        <w:rPr>
          <w:rStyle w:val="ListParagraph"/>
          <w:rFonts w:ascii="Calibri" w:hAnsi="Calibri" w:eastAsia="Calibri" w:cs="Calibri"/>
          <w:i w:val="1"/>
          <w:iCs w:val="1"/>
          <w:noProof w:val="0"/>
          <w:sz w:val="22"/>
          <w:szCs w:val="22"/>
          <w:lang w:val="fi-FI"/>
        </w:rPr>
        <w:t xml:space="preserve">(myyntikate, oman pääomantuottoprosentti, sijoitetun pääoman tuottoprosentti, liiketulosprosentti, liikevaihdon muutos, osingon maksu, tilikauden tulos, omavaraisuusaste, nettovelkaantumisaste, maksuvalmius, </w:t>
      </w:r>
      <w:r w:rsidRPr="666B1A0C" w:rsidR="21985463">
        <w:rPr>
          <w:rStyle w:val="ListParagraph"/>
          <w:rFonts w:ascii="Calibri" w:hAnsi="Calibri" w:eastAsia="Calibri" w:cs="Calibri"/>
          <w:i w:val="1"/>
          <w:iCs w:val="1"/>
          <w:noProof w:val="0"/>
          <w:sz w:val="22"/>
          <w:szCs w:val="22"/>
          <w:lang w:val="fi-FI"/>
        </w:rPr>
        <w:t>current</w:t>
      </w:r>
      <w:r w:rsidRPr="666B1A0C" w:rsidR="21985463">
        <w:rPr>
          <w:rStyle w:val="ListParagraph"/>
          <w:rFonts w:ascii="Calibri" w:hAnsi="Calibri" w:eastAsia="Calibri" w:cs="Calibri"/>
          <w:i w:val="1"/>
          <w:iCs w:val="1"/>
          <w:noProof w:val="0"/>
          <w:sz w:val="22"/>
          <w:szCs w:val="22"/>
          <w:lang w:val="fi-FI"/>
        </w:rPr>
        <w:t xml:space="preserve"> </w:t>
      </w:r>
      <w:r w:rsidRPr="666B1A0C" w:rsidR="21985463">
        <w:rPr>
          <w:rStyle w:val="ListParagraph"/>
          <w:rFonts w:ascii="Calibri" w:hAnsi="Calibri" w:eastAsia="Calibri" w:cs="Calibri"/>
          <w:i w:val="1"/>
          <w:iCs w:val="1"/>
          <w:noProof w:val="0"/>
          <w:sz w:val="22"/>
          <w:szCs w:val="22"/>
          <w:lang w:val="fi-FI"/>
        </w:rPr>
        <w:t>ratio</w:t>
      </w:r>
      <w:r w:rsidRPr="666B1A0C" w:rsidR="21985463">
        <w:rPr>
          <w:rStyle w:val="ListParagraph"/>
          <w:rFonts w:ascii="Calibri" w:hAnsi="Calibri" w:eastAsia="Calibri" w:cs="Calibri"/>
          <w:i w:val="1"/>
          <w:iCs w:val="1"/>
          <w:noProof w:val="0"/>
          <w:sz w:val="22"/>
          <w:szCs w:val="22"/>
          <w:lang w:val="fi-FI"/>
        </w:rPr>
        <w:t>, uusien työpaikkojen lukumäärä, välilliset työpaikat, ja vastuullisuus)</w:t>
      </w:r>
    </w:p>
    <w:p w:rsidR="21985463" w:rsidP="666B1A0C" w:rsidRDefault="21985463" w14:paraId="1C620F05" w14:textId="2174CD1C">
      <w:pPr>
        <w:pStyle w:val="ListParagraph"/>
        <w:numPr>
          <w:ilvl w:val="0"/>
          <w:numId w:val="6"/>
        </w:numPr>
        <w:spacing w:before="0" w:beforeAutospacing="off" w:after="0" w:afterAutospacing="off" w:line="254" w:lineRule="auto"/>
        <w:ind w:right="0"/>
        <w:rPr>
          <w:rStyle w:val="ListParagraph"/>
          <w:rFonts w:ascii="Calibri" w:hAnsi="Calibri" w:eastAsia="Calibri" w:cs="Calibri"/>
          <w:noProof w:val="0"/>
          <w:sz w:val="22"/>
          <w:szCs w:val="22"/>
          <w:lang w:val="fi-FI"/>
        </w:rPr>
      </w:pPr>
      <w:r w:rsidRPr="666B1A0C" w:rsidR="21985463">
        <w:rPr>
          <w:rStyle w:val="ListParagraph"/>
          <w:rFonts w:ascii="Calibri" w:hAnsi="Calibri" w:eastAsia="Calibri" w:cs="Calibri"/>
          <w:noProof w:val="0"/>
          <w:sz w:val="22"/>
          <w:szCs w:val="22"/>
          <w:lang w:val="fi-FI"/>
        </w:rPr>
        <w:t xml:space="preserve">Rakennettava tontti oltava joko kaupungin tai </w:t>
      </w:r>
      <w:r w:rsidRPr="666B1A0C" w:rsidR="21985463">
        <w:rPr>
          <w:rStyle w:val="ListParagraph"/>
          <w:rFonts w:ascii="Calibri" w:hAnsi="Calibri" w:eastAsia="Calibri" w:cs="Calibri"/>
          <w:noProof w:val="0"/>
          <w:sz w:val="22"/>
          <w:szCs w:val="22"/>
          <w:lang w:val="fi-FI"/>
        </w:rPr>
        <w:t>YTEK:n</w:t>
      </w:r>
      <w:r w:rsidRPr="666B1A0C" w:rsidR="21985463">
        <w:rPr>
          <w:rStyle w:val="ListParagraph"/>
          <w:rFonts w:ascii="Calibri" w:hAnsi="Calibri" w:eastAsia="Calibri" w:cs="Calibri"/>
          <w:noProof w:val="0"/>
          <w:sz w:val="22"/>
          <w:szCs w:val="22"/>
          <w:lang w:val="fi-FI"/>
        </w:rPr>
        <w:t xml:space="preserve"> omistuksessa.</w:t>
      </w:r>
    </w:p>
    <w:p w:rsidR="21985463" w:rsidP="666B1A0C" w:rsidRDefault="21985463" w14:paraId="47908095" w14:textId="4E72063C">
      <w:pPr>
        <w:pStyle w:val="ListParagraph"/>
        <w:numPr>
          <w:ilvl w:val="0"/>
          <w:numId w:val="6"/>
        </w:numPr>
        <w:spacing w:before="0" w:beforeAutospacing="off" w:after="0" w:afterAutospacing="off" w:line="254" w:lineRule="auto"/>
        <w:ind w:right="0"/>
        <w:rPr>
          <w:rStyle w:val="ListParagraph"/>
          <w:rFonts w:ascii="Calibri" w:hAnsi="Calibri" w:eastAsia="Calibri" w:cs="Calibri"/>
          <w:noProof w:val="0"/>
          <w:sz w:val="22"/>
          <w:szCs w:val="22"/>
          <w:lang w:val="fi-FI"/>
        </w:rPr>
      </w:pPr>
      <w:r w:rsidRPr="666B1A0C" w:rsidR="21985463">
        <w:rPr>
          <w:rStyle w:val="ListParagraph"/>
          <w:rFonts w:ascii="Calibri" w:hAnsi="Calibri" w:eastAsia="Calibri" w:cs="Calibri"/>
          <w:noProof w:val="0"/>
          <w:sz w:val="22"/>
          <w:szCs w:val="22"/>
          <w:lang w:val="fi-FI"/>
        </w:rPr>
        <w:t>Mahdollista käyttää vain uudisrakentamiseen, ei peruskorjauksiin tai olemassa olevien rakennusten laajennuksiin.</w:t>
      </w:r>
    </w:p>
    <w:p w:rsidR="21985463" w:rsidP="666B1A0C" w:rsidRDefault="21985463" w14:paraId="7262141F" w14:textId="06790826">
      <w:pPr>
        <w:pStyle w:val="ListParagraph"/>
        <w:numPr>
          <w:ilvl w:val="0"/>
          <w:numId w:val="6"/>
        </w:numPr>
        <w:spacing w:before="0" w:beforeAutospacing="off" w:after="0" w:afterAutospacing="off" w:line="254" w:lineRule="auto"/>
        <w:ind w:right="0"/>
        <w:rPr>
          <w:rStyle w:val="ListParagraph"/>
          <w:rFonts w:ascii="Calibri" w:hAnsi="Calibri" w:eastAsia="Calibri" w:cs="Calibri"/>
          <w:noProof w:val="0"/>
          <w:sz w:val="22"/>
          <w:szCs w:val="22"/>
          <w:lang w:val="fi-FI"/>
        </w:rPr>
      </w:pPr>
      <w:r w:rsidRPr="666B1A0C" w:rsidR="21985463">
        <w:rPr>
          <w:rStyle w:val="ListParagraph"/>
          <w:rFonts w:ascii="Calibri" w:hAnsi="Calibri" w:eastAsia="Calibri" w:cs="Calibri"/>
          <w:noProof w:val="0"/>
          <w:sz w:val="22"/>
          <w:szCs w:val="22"/>
          <w:lang w:val="fi-FI"/>
        </w:rPr>
        <w:t>Oltava todennäköistä, että yritys käyttää lunastusoikeutta: “Yrityksen pitkänajan strategiassa omistaa kiinteistö.”</w:t>
      </w:r>
    </w:p>
    <w:p w:rsidR="21985463" w:rsidP="666B1A0C" w:rsidRDefault="21985463" w14:paraId="0A851B85" w14:textId="46CBB805">
      <w:pPr>
        <w:pStyle w:val="ListParagraph"/>
        <w:numPr>
          <w:ilvl w:val="0"/>
          <w:numId w:val="6"/>
        </w:numPr>
        <w:spacing w:before="0" w:beforeAutospacing="off" w:after="0" w:afterAutospacing="off" w:line="254" w:lineRule="auto"/>
        <w:ind w:right="0"/>
        <w:rPr>
          <w:rStyle w:val="ListParagraph"/>
          <w:rFonts w:ascii="Calibri" w:hAnsi="Calibri" w:eastAsia="Calibri" w:cs="Calibri"/>
          <w:i w:val="1"/>
          <w:iCs w:val="1"/>
          <w:noProof w:val="0"/>
          <w:sz w:val="22"/>
          <w:szCs w:val="22"/>
          <w:lang w:val="fi-FI"/>
        </w:rPr>
      </w:pPr>
      <w:r w:rsidRPr="666B1A0C" w:rsidR="21985463">
        <w:rPr>
          <w:rStyle w:val="ListParagraph"/>
          <w:rFonts w:ascii="Calibri" w:hAnsi="Calibri" w:eastAsia="Calibri" w:cs="Calibri"/>
          <w:noProof w:val="0"/>
          <w:sz w:val="22"/>
          <w:szCs w:val="22"/>
          <w:lang w:val="fi-FI"/>
        </w:rPr>
        <w:t xml:space="preserve">Ensisijaisesti mikro- tai pienyrityksille </w:t>
      </w:r>
      <w:r w:rsidRPr="666B1A0C" w:rsidR="21985463">
        <w:rPr>
          <w:rStyle w:val="ListParagraph"/>
          <w:rFonts w:ascii="Calibri" w:hAnsi="Calibri" w:eastAsia="Calibri" w:cs="Calibri"/>
          <w:i w:val="1"/>
          <w:iCs w:val="1"/>
          <w:noProof w:val="0"/>
          <w:sz w:val="22"/>
          <w:szCs w:val="22"/>
          <w:lang w:val="fi-FI"/>
        </w:rPr>
        <w:t>(henkilöstöä alle 50 hlöä ja joko alle 10 m€ liikevaihto tai taseen loppusumma alle 10 m€) &gt; Määritelmä: Euroopan Unionin komissio ja Suomen Tilastokeskus.)</w:t>
      </w:r>
    </w:p>
    <w:p w:rsidR="29BEE025" w:rsidP="666B1A0C" w:rsidRDefault="29BEE025" w14:paraId="619B537E" w14:textId="67ED3DD2">
      <w:pPr>
        <w:pStyle w:val="ListParagraph"/>
        <w:numPr>
          <w:ilvl w:val="0"/>
          <w:numId w:val="6"/>
        </w:numPr>
        <w:spacing w:before="0" w:beforeAutospacing="off" w:after="0" w:afterAutospacing="off"/>
        <w:ind w:right="0"/>
        <w:rPr>
          <w:rStyle w:val="ListParagraph"/>
          <w:rFonts w:ascii="Calibri" w:hAnsi="Calibri" w:eastAsia="Calibri" w:cs="Calibri"/>
          <w:noProof w:val="0"/>
          <w:sz w:val="22"/>
          <w:szCs w:val="22"/>
          <w:lang w:val="fi-FI"/>
        </w:rPr>
      </w:pPr>
      <w:r w:rsidRPr="666B1A0C" w:rsidR="29BEE025">
        <w:rPr>
          <w:rStyle w:val="ListParagraph"/>
          <w:rFonts w:ascii="Calibri" w:hAnsi="Calibri" w:eastAsia="Calibri" w:cs="Calibri"/>
          <w:noProof w:val="0"/>
          <w:sz w:val="22"/>
          <w:szCs w:val="22"/>
          <w:lang w:val="fi-FI"/>
        </w:rPr>
        <w:t>Jos useita kriteerit täyttäviä yrityksiä ja YTEK:n näkökulmasta ei taloudellisesti/riskienhallinnan kannalta perusteltua rahoittaa kaikkia, niin silloin valinta tehdään rahoitusarvioinnin pisteytyksen perusteella. (Mitä enemmän pisteitä sen todennäköisemmin solmitaan lunastusmalli)</w:t>
      </w:r>
    </w:p>
    <w:p w:rsidR="666B1A0C" w:rsidP="666B1A0C" w:rsidRDefault="666B1A0C" w14:paraId="7FAE2DFF" w14:textId="1F34415C">
      <w:pPr>
        <w:pStyle w:val="ListParagraph"/>
        <w:numPr>
          <w:ilvl w:val="0"/>
          <w:numId w:val="6"/>
        </w:numPr>
        <w:spacing w:before="0" w:beforeAutospacing="off" w:after="0" w:afterAutospacing="off"/>
        <w:ind w:right="0"/>
        <w:rPr>
          <w:rStyle w:val="ListParagraph"/>
          <w:rFonts w:ascii="Calibri" w:hAnsi="Calibri" w:eastAsia="Calibri" w:cs="Calibri"/>
          <w:noProof w:val="0"/>
          <w:sz w:val="22"/>
          <w:szCs w:val="22"/>
          <w:lang w:val="fi-FI"/>
        </w:rPr>
      </w:pPr>
    </w:p>
    <w:p w:rsidR="666B1A0C" w:rsidP="666B1A0C" w:rsidRDefault="666B1A0C" w14:paraId="50547F64" w14:textId="7CA99A96">
      <w:pPr>
        <w:pStyle w:val="Normal"/>
      </w:pPr>
    </w:p>
    <w:p w:rsidR="658BE319" w:rsidP="658BE319" w:rsidRDefault="658BE319" w14:paraId="4279EE28" w14:textId="18869E16">
      <w:pPr>
        <w:rPr>
          <w:b/>
          <w:bCs/>
          <w:sz w:val="28"/>
          <w:szCs w:val="28"/>
        </w:rPr>
      </w:pPr>
    </w:p>
    <w:p w:rsidR="19589754" w:rsidP="658BE319" w:rsidRDefault="19589754" w14:paraId="0B11ECB0" w14:textId="214AB9DF">
      <w:pPr>
        <w:rPr>
          <w:b/>
          <w:bCs/>
          <w:sz w:val="32"/>
          <w:szCs w:val="32"/>
        </w:rPr>
      </w:pPr>
      <w:r w:rsidRPr="658BE319">
        <w:rPr>
          <w:b/>
          <w:bCs/>
          <w:sz w:val="28"/>
          <w:szCs w:val="28"/>
        </w:rPr>
        <w:t>Prosessivaiheet</w:t>
      </w:r>
    </w:p>
    <w:p w:rsidR="006E1D94" w:rsidP="7132297D" w:rsidRDefault="095AF0BF" w14:paraId="6D3D3B12" w14:textId="5BCB3DB3">
      <w:pPr>
        <w:rPr>
          <w:b/>
          <w:bCs/>
        </w:rPr>
      </w:pPr>
      <w:r w:rsidRPr="658BE319">
        <w:rPr>
          <w:b/>
          <w:bCs/>
        </w:rPr>
        <w:t>VAIHE 1: KELPOISUU</w:t>
      </w:r>
      <w:r w:rsidRPr="658BE319" w:rsidR="67467B3D">
        <w:rPr>
          <w:b/>
          <w:bCs/>
        </w:rPr>
        <w:t>DEN SELVITTÄMINEN JA ARVIOINTI</w:t>
      </w:r>
    </w:p>
    <w:p w:rsidR="006E0741" w:rsidP="658BE319" w:rsidRDefault="095AF0BF" w14:paraId="6B2E4E3D" w14:textId="77777777">
      <w:pPr>
        <w:spacing w:after="0"/>
      </w:pPr>
      <w:r>
        <w:t xml:space="preserve">Yritys </w:t>
      </w:r>
    </w:p>
    <w:p w:rsidR="006E1D94" w:rsidP="658BE319" w:rsidRDefault="296DB579" w14:paraId="4072E439" w14:textId="75BFAE68">
      <w:pPr>
        <w:pStyle w:val="ListParagraph"/>
        <w:numPr>
          <w:ilvl w:val="0"/>
          <w:numId w:val="27"/>
        </w:numPr>
        <w:spacing w:after="0"/>
      </w:pPr>
      <w:r>
        <w:t xml:space="preserve">Yhteydenotto </w:t>
      </w:r>
      <w:r w:rsidR="095AF0BF">
        <w:t xml:space="preserve">elinvoimapalveluihin kiinnostuksesta </w:t>
      </w:r>
      <w:r w:rsidR="6089AFE7">
        <w:t xml:space="preserve">lunastusoikeudellisen vuokrasopimuksen </w:t>
      </w:r>
      <w:r w:rsidR="095AF0BF">
        <w:t>Ytek Oy:n kanssa</w:t>
      </w:r>
    </w:p>
    <w:p w:rsidR="006E1D94" w:rsidP="658BE319" w:rsidRDefault="095AF0BF" w14:paraId="792CC1D4" w14:textId="6DED6869">
      <w:pPr>
        <w:pStyle w:val="ListParagraph"/>
        <w:numPr>
          <w:ilvl w:val="0"/>
          <w:numId w:val="27"/>
        </w:numPr>
        <w:spacing w:after="0"/>
        <w:rPr>
          <w:rFonts w:ascii="Muli Light" w:hAnsi="Muli Light" w:eastAsia="Muli Light" w:cs="Muli Light"/>
          <w:color w:val="000000" w:themeColor="text1"/>
          <w:sz w:val="20"/>
          <w:szCs w:val="20"/>
        </w:rPr>
      </w:pPr>
      <w:r>
        <w:t>Yritys toimittaa pyydetyt asiakirjat (</w:t>
      </w:r>
      <w:r w:rsidRPr="658BE319" w:rsidR="556309A0">
        <w:rPr>
          <w:rFonts w:eastAsiaTheme="minorEastAsia"/>
          <w:color w:val="000000" w:themeColor="text1"/>
          <w:sz w:val="24"/>
          <w:szCs w:val="24"/>
        </w:rPr>
        <w:t>l</w:t>
      </w:r>
      <w:r w:rsidRPr="658BE319" w:rsidR="2E1A3301">
        <w:rPr>
          <w:rFonts w:eastAsiaTheme="minorEastAsia"/>
          <w:color w:val="000000" w:themeColor="text1"/>
          <w:sz w:val="24"/>
          <w:szCs w:val="24"/>
        </w:rPr>
        <w:t>iiketoimintasuunnitelma, Tuloslaskelma (min.</w:t>
      </w:r>
      <w:proofErr w:type="gramStart"/>
      <w:r w:rsidRPr="658BE319" w:rsidR="2E1A3301">
        <w:rPr>
          <w:rFonts w:eastAsiaTheme="minorEastAsia"/>
          <w:color w:val="000000" w:themeColor="text1"/>
          <w:sz w:val="24"/>
          <w:szCs w:val="24"/>
        </w:rPr>
        <w:t>2v</w:t>
      </w:r>
      <w:proofErr w:type="gramEnd"/>
      <w:r w:rsidRPr="658BE319" w:rsidR="2E1A3301">
        <w:rPr>
          <w:rFonts w:eastAsiaTheme="minorEastAsia"/>
          <w:color w:val="000000" w:themeColor="text1"/>
          <w:sz w:val="24"/>
          <w:szCs w:val="24"/>
        </w:rPr>
        <w:t xml:space="preserve">), </w:t>
      </w:r>
      <w:r w:rsidRPr="658BE319" w:rsidR="27AF03FD">
        <w:rPr>
          <w:rFonts w:eastAsiaTheme="minorEastAsia"/>
          <w:color w:val="000000" w:themeColor="text1"/>
          <w:sz w:val="24"/>
          <w:szCs w:val="24"/>
        </w:rPr>
        <w:t>r</w:t>
      </w:r>
      <w:r w:rsidRPr="658BE319" w:rsidR="2E1A3301">
        <w:rPr>
          <w:rFonts w:eastAsiaTheme="minorEastAsia"/>
          <w:color w:val="000000" w:themeColor="text1"/>
          <w:sz w:val="24"/>
          <w:szCs w:val="24"/>
        </w:rPr>
        <w:t>ahoitusarvio,</w:t>
      </w:r>
      <w:r w:rsidRPr="658BE319" w:rsidR="3BA76C7C">
        <w:rPr>
          <w:rFonts w:eastAsiaTheme="minorEastAsia"/>
          <w:color w:val="000000" w:themeColor="text1"/>
          <w:sz w:val="24"/>
          <w:szCs w:val="24"/>
        </w:rPr>
        <w:t xml:space="preserve"> r</w:t>
      </w:r>
      <w:r w:rsidRPr="658BE319" w:rsidR="2E1A3301">
        <w:rPr>
          <w:rFonts w:eastAsiaTheme="minorEastAsia"/>
          <w:color w:val="000000" w:themeColor="text1"/>
          <w:sz w:val="24"/>
          <w:szCs w:val="24"/>
        </w:rPr>
        <w:t>akennettavan tilan koko ja muunnettavuus</w:t>
      </w:r>
      <w:r w:rsidRPr="658BE319" w:rsidR="425A639E">
        <w:rPr>
          <w:rFonts w:eastAsiaTheme="minorEastAsia"/>
          <w:sz w:val="24"/>
          <w:szCs w:val="24"/>
        </w:rPr>
        <w:t>)</w:t>
      </w:r>
    </w:p>
    <w:p w:rsidR="006E0741" w:rsidP="658BE319" w:rsidRDefault="66C0544A" w14:paraId="790F2786" w14:textId="77777777">
      <w:pPr>
        <w:spacing w:after="0"/>
      </w:pPr>
      <w:r>
        <w:t>Ytek</w:t>
      </w:r>
      <w:r w:rsidR="158F09C5">
        <w:t xml:space="preserve"> Oy</w:t>
      </w:r>
    </w:p>
    <w:p w:rsidR="006E1D94" w:rsidP="658BE319" w:rsidRDefault="68D1A8A3" w14:paraId="1148B911" w14:textId="25451D00">
      <w:pPr>
        <w:pStyle w:val="ListParagraph"/>
        <w:numPr>
          <w:ilvl w:val="0"/>
          <w:numId w:val="28"/>
        </w:numPr>
        <w:spacing w:after="0"/>
      </w:pPr>
      <w:r>
        <w:t xml:space="preserve">YTEK Oy arvioi </w:t>
      </w:r>
      <w:r w:rsidR="630450E2">
        <w:t xml:space="preserve">taloudellisten ja liiketoiminnallisten kriteereiden perusteella </w:t>
      </w:r>
      <w:r>
        <w:t xml:space="preserve">onko </w:t>
      </w:r>
      <w:proofErr w:type="spellStart"/>
      <w:r>
        <w:t>YTEK:llä</w:t>
      </w:r>
      <w:proofErr w:type="spellEnd"/>
      <w:r>
        <w:t xml:space="preserve"> </w:t>
      </w:r>
      <w:r w:rsidR="7C5B7B60">
        <w:t>mahdollisuus edetä rakennushankkeen kanssa</w:t>
      </w:r>
      <w:r w:rsidR="0DEAFE88">
        <w:t xml:space="preserve">. </w:t>
      </w:r>
      <w:r w:rsidR="095AF0BF">
        <w:t xml:space="preserve">Mikäli yritys täyttää </w:t>
      </w:r>
      <w:r w:rsidR="398AF594">
        <w:t>asetetut</w:t>
      </w:r>
      <w:r w:rsidR="095AF0BF">
        <w:t xml:space="preserve"> vaatimukset</w:t>
      </w:r>
      <w:r w:rsidR="4F50AC4E">
        <w:t>,</w:t>
      </w:r>
      <w:r w:rsidR="095AF0BF">
        <w:t xml:space="preserve"> </w:t>
      </w:r>
      <w:r w:rsidR="635D92B7">
        <w:t>edetään seuraavaan vaiheeseen</w:t>
      </w:r>
    </w:p>
    <w:p w:rsidR="658BE319" w:rsidP="658BE319" w:rsidRDefault="658BE319" w14:paraId="1F5652B0" w14:textId="66465D41">
      <w:pPr>
        <w:spacing w:after="0"/>
      </w:pPr>
    </w:p>
    <w:p w:rsidRPr="0035688F" w:rsidR="0035688F" w:rsidP="658BE319" w:rsidRDefault="1C7396EB" w14:paraId="2118CA0F" w14:textId="40E18D63">
      <w:pPr>
        <w:rPr>
          <w:b/>
          <w:bCs/>
        </w:rPr>
      </w:pPr>
      <w:r w:rsidRPr="658BE319">
        <w:rPr>
          <w:b/>
          <w:bCs/>
        </w:rPr>
        <w:t>VAIHE</w:t>
      </w:r>
      <w:r w:rsidRPr="658BE319" w:rsidR="095AF0BF">
        <w:rPr>
          <w:b/>
          <w:bCs/>
        </w:rPr>
        <w:t xml:space="preserve"> 2</w:t>
      </w:r>
      <w:r w:rsidRPr="658BE319">
        <w:rPr>
          <w:b/>
          <w:bCs/>
        </w:rPr>
        <w:t xml:space="preserve">: </w:t>
      </w:r>
      <w:r w:rsidRPr="658BE319" w:rsidR="5BC9A004">
        <w:rPr>
          <w:b/>
          <w:bCs/>
        </w:rPr>
        <w:t>HANKESUUNNITELMA JA INVESTOINTIPÄÄTÖS</w:t>
      </w:r>
      <w:r w:rsidRPr="658BE319">
        <w:rPr>
          <w:b/>
          <w:bCs/>
        </w:rPr>
        <w:t>VAIHE</w:t>
      </w:r>
    </w:p>
    <w:p w:rsidRPr="0035688F" w:rsidR="0035688F" w:rsidP="658BE319" w:rsidRDefault="1C7396EB" w14:paraId="368850FA" w14:textId="5B795018">
      <w:pPr>
        <w:spacing w:after="0"/>
      </w:pPr>
      <w:r>
        <w:t>Yri</w:t>
      </w:r>
      <w:r w:rsidR="68E6B524">
        <w:t>tys</w:t>
      </w:r>
      <w:r w:rsidR="2696E3EF">
        <w:t xml:space="preserve"> ja YTEK</w:t>
      </w:r>
    </w:p>
    <w:p w:rsidR="1E5EEFC0" w:rsidP="4018FA9A" w:rsidRDefault="1E5EEFC0" w14:paraId="5849554F" w14:textId="52B7B89F">
      <w:pPr>
        <w:pStyle w:val="ListParagraph"/>
        <w:numPr>
          <w:ilvl w:val="0"/>
          <w:numId w:val="3"/>
        </w:numPr>
        <w:spacing w:after="0"/>
        <w:rPr/>
      </w:pPr>
      <w:r w:rsidR="1E5EEFC0">
        <w:rPr/>
        <w:t>Yritys luonn</w:t>
      </w:r>
      <w:r w:rsidR="09440D15">
        <w:rPr/>
        <w:t>o</w:t>
      </w:r>
      <w:r w:rsidR="1E5EEFC0">
        <w:rPr/>
        <w:t xml:space="preserve">stelee </w:t>
      </w:r>
      <w:r w:rsidR="50B55597">
        <w:rPr/>
        <w:t xml:space="preserve">alustavat </w:t>
      </w:r>
      <w:r w:rsidR="1E5EEFC0">
        <w:rPr/>
        <w:t>piirustukset</w:t>
      </w:r>
      <w:r w:rsidR="1C58FED0">
        <w:rPr/>
        <w:t xml:space="preserve"> ja alustava kustannusarvio</w:t>
      </w:r>
      <w:r w:rsidR="1E5EEFC0">
        <w:rPr/>
        <w:t>.</w:t>
      </w:r>
    </w:p>
    <w:p w:rsidR="4BD04497" w:rsidP="658BE319" w:rsidRDefault="687D44F7" w14:paraId="231AE347" w14:textId="722BCDC3">
      <w:pPr>
        <w:pStyle w:val="ListParagraph"/>
        <w:numPr>
          <w:ilvl w:val="0"/>
          <w:numId w:val="3"/>
        </w:numPr>
        <w:spacing w:after="0"/>
      </w:pPr>
      <w:r>
        <w:t xml:space="preserve">Yritys tekee etenemispäätöksen. </w:t>
      </w:r>
    </w:p>
    <w:p w:rsidR="4BD04497" w:rsidP="658BE319" w:rsidRDefault="4BD04497" w14:paraId="442AC8C2" w14:textId="58E746E1">
      <w:pPr>
        <w:pStyle w:val="ListParagraph"/>
        <w:numPr>
          <w:ilvl w:val="0"/>
          <w:numId w:val="3"/>
        </w:numPr>
        <w:spacing w:after="0"/>
      </w:pPr>
      <w:r>
        <w:t xml:space="preserve">Hankesuunnitelma. Määritellään hankkeen laajuus- ja laatutavoitteet sekä kustannustaso. </w:t>
      </w:r>
    </w:p>
    <w:p w:rsidR="51C5B605" w:rsidP="658BE319" w:rsidRDefault="77FC42AD" w14:paraId="68F91B19" w14:textId="0E8EB965">
      <w:pPr>
        <w:spacing w:after="0"/>
      </w:pPr>
      <w:r>
        <w:t>Ytek Oy</w:t>
      </w:r>
    </w:p>
    <w:p w:rsidR="43B275E5" w:rsidP="658BE319" w:rsidRDefault="0292F508" w14:paraId="071ADC3D" w14:textId="4DA37CD9">
      <w:pPr>
        <w:numPr>
          <w:ilvl w:val="1"/>
          <w:numId w:val="20"/>
        </w:numPr>
        <w:spacing w:after="0"/>
        <w:rPr/>
      </w:pPr>
      <w:r w:rsidR="0292F508">
        <w:rPr/>
        <w:t>Ytek</w:t>
      </w:r>
      <w:r w:rsidR="4AFF8C3C">
        <w:rPr/>
        <w:t>:n</w:t>
      </w:r>
      <w:r w:rsidR="4AFF8C3C">
        <w:rPr/>
        <w:t xml:space="preserve"> hallitus</w:t>
      </w:r>
      <w:r w:rsidR="0292F508">
        <w:rPr/>
        <w:t xml:space="preserve"> tekee periaatteellisen investointipäätöksen</w:t>
      </w:r>
      <w:r w:rsidR="71C94461">
        <w:rPr/>
        <w:t xml:space="preserve"> ja pyytää rahoitusta kaupungilta.</w:t>
      </w:r>
    </w:p>
    <w:p w:rsidR="43B275E5" w:rsidP="658BE319" w:rsidRDefault="0292F508" w14:paraId="0CC55F6E" w14:textId="0463E713">
      <w:pPr>
        <w:numPr>
          <w:ilvl w:val="1"/>
          <w:numId w:val="20"/>
        </w:numPr>
        <w:spacing w:after="0"/>
      </w:pPr>
      <w:r>
        <w:t>Y</w:t>
      </w:r>
      <w:r w:rsidR="295A9141">
        <w:t>livieskan</w:t>
      </w:r>
      <w:r w:rsidR="51195B70">
        <w:t xml:space="preserve"> </w:t>
      </w:r>
      <w:r w:rsidR="5BEF1789">
        <w:t>kaupungin</w:t>
      </w:r>
      <w:r w:rsidR="1F43FE91">
        <w:t xml:space="preserve">hallitus ja –valtuusto käsittelevät </w:t>
      </w:r>
      <w:proofErr w:type="spellStart"/>
      <w:r w:rsidR="1F43FE91">
        <w:t>Ytekin</w:t>
      </w:r>
      <w:proofErr w:type="spellEnd"/>
      <w:r w:rsidR="1F43FE91">
        <w:t xml:space="preserve"> rahoituspyynnön.</w:t>
      </w:r>
    </w:p>
    <w:p w:rsidR="0DAD5AF1" w:rsidP="658BE319" w:rsidRDefault="774300EA" w14:paraId="559CA74F" w14:textId="5ED1430B">
      <w:pPr>
        <w:numPr>
          <w:ilvl w:val="1"/>
          <w:numId w:val="20"/>
        </w:numPr>
        <w:spacing w:after="0"/>
      </w:pPr>
      <w:r>
        <w:t xml:space="preserve">Myönnetyn rahoituksen jälkeen </w:t>
      </w:r>
      <w:r w:rsidR="1A1A6637">
        <w:t xml:space="preserve">Ytek Oy ja yritys tekevät </w:t>
      </w:r>
      <w:r w:rsidR="00BD6AEA">
        <w:t xml:space="preserve">rakennusaikaisen sopimuksen ja </w:t>
      </w:r>
      <w:r w:rsidR="03F26D8D">
        <w:t>lunastusoikeudellisen vuokrasopimuksen</w:t>
      </w:r>
      <w:r w:rsidR="523EEFBD">
        <w:t>.</w:t>
      </w:r>
    </w:p>
    <w:p w:rsidR="658BE319" w:rsidP="658BE319" w:rsidRDefault="658BE319" w14:paraId="5CFB0E74" w14:textId="76E819F8">
      <w:pPr>
        <w:spacing w:after="0"/>
      </w:pPr>
    </w:p>
    <w:p w:rsidRPr="0035688F" w:rsidR="0035688F" w:rsidP="658BE319" w:rsidRDefault="1C7396EB" w14:paraId="1984531A" w14:textId="7164A526">
      <w:pPr>
        <w:spacing w:after="0"/>
        <w:rPr>
          <w:b/>
          <w:bCs/>
        </w:rPr>
      </w:pPr>
      <w:r w:rsidRPr="658BE319">
        <w:rPr>
          <w:b/>
          <w:bCs/>
        </w:rPr>
        <w:t xml:space="preserve">Vaihe </w:t>
      </w:r>
      <w:r w:rsidRPr="658BE319" w:rsidR="095AF0BF">
        <w:rPr>
          <w:b/>
          <w:bCs/>
        </w:rPr>
        <w:t>3</w:t>
      </w:r>
      <w:r w:rsidRPr="658BE319">
        <w:rPr>
          <w:b/>
          <w:bCs/>
        </w:rPr>
        <w:t xml:space="preserve">: </w:t>
      </w:r>
      <w:r w:rsidRPr="658BE319" w:rsidR="55AC763A">
        <w:rPr>
          <w:b/>
          <w:bCs/>
        </w:rPr>
        <w:t>HANKINNAN KILPAILUTUS JA RAKENNUSSUUNNITTELU</w:t>
      </w:r>
    </w:p>
    <w:p w:rsidRPr="0035688F" w:rsidR="0035688F" w:rsidP="658BE319" w:rsidRDefault="51517688" w14:paraId="0474D342" w14:textId="3DC62907">
      <w:pPr>
        <w:numPr>
          <w:ilvl w:val="0"/>
          <w:numId w:val="21"/>
        </w:numPr>
        <w:spacing w:after="0"/>
      </w:pPr>
      <w:r>
        <w:t>Ytek Oy</w:t>
      </w:r>
    </w:p>
    <w:p w:rsidR="62DA8CE1" w:rsidP="658BE319" w:rsidRDefault="62DA8CE1" w14:paraId="35FFD622" w14:textId="403D4E62">
      <w:pPr>
        <w:numPr>
          <w:ilvl w:val="1"/>
          <w:numId w:val="21"/>
        </w:numPr>
        <w:spacing w:after="0"/>
      </w:pPr>
      <w:r>
        <w:t>Urakkakilpailutuksen r</w:t>
      </w:r>
      <w:r w:rsidR="6F2768CF">
        <w:t>akennussuunnitelmien laadinta</w:t>
      </w:r>
      <w:r w:rsidR="241CAC66">
        <w:t xml:space="preserve"> (</w:t>
      </w:r>
      <w:r w:rsidR="6B7A571E">
        <w:t>Urakoitsija laadituttaa yksityiskohtaiset suunnitelmat</w:t>
      </w:r>
      <w:r w:rsidR="40B87C47">
        <w:t>. Takuuajan pidentäminen vastaavasti?</w:t>
      </w:r>
      <w:r w:rsidR="6B7A571E">
        <w:t>)</w:t>
      </w:r>
      <w:r w:rsidR="6F2768CF">
        <w:t xml:space="preserve"> </w:t>
      </w:r>
    </w:p>
    <w:p w:rsidRPr="0035688F" w:rsidR="0035688F" w:rsidP="658BE319" w:rsidRDefault="36D0BE43" w14:paraId="773B30F5" w14:textId="584FD467">
      <w:pPr>
        <w:numPr>
          <w:ilvl w:val="1"/>
          <w:numId w:val="21"/>
        </w:numPr>
        <w:spacing w:after="0"/>
      </w:pPr>
      <w:r>
        <w:t>Valmistelee tarjouspyyntöasiakirjat ja kilpailuttaa urakan julkisena hankintana (</w:t>
      </w:r>
      <w:r w:rsidR="2A1F3C50">
        <w:t>30 pv min</w:t>
      </w:r>
      <w:r w:rsidR="00BE31D8">
        <w:t xml:space="preserve">imi </w:t>
      </w:r>
      <w:r w:rsidR="2A1F3C50">
        <w:t>tarjousten jättöaikaa)</w:t>
      </w:r>
    </w:p>
    <w:p w:rsidR="4018FA9A" w:rsidP="4018FA9A" w:rsidRDefault="4018FA9A" w14:paraId="54C5A85F" w14:textId="6C5F9463">
      <w:pPr>
        <w:spacing w:after="0"/>
      </w:pPr>
    </w:p>
    <w:p w:rsidR="3DEA3C7A" w:rsidP="658BE319" w:rsidRDefault="1C7396EB" w14:paraId="42F57B7D" w14:textId="76B36890">
      <w:pPr>
        <w:spacing w:after="0"/>
        <w:rPr>
          <w:b/>
          <w:bCs/>
        </w:rPr>
      </w:pPr>
      <w:r w:rsidRPr="658BE319">
        <w:rPr>
          <w:b/>
          <w:bCs/>
        </w:rPr>
        <w:t xml:space="preserve">Vaihe </w:t>
      </w:r>
      <w:r w:rsidRPr="658BE319" w:rsidR="7CB6C152">
        <w:rPr>
          <w:b/>
          <w:bCs/>
        </w:rPr>
        <w:t>4</w:t>
      </w:r>
      <w:r w:rsidRPr="658BE319">
        <w:rPr>
          <w:b/>
          <w:bCs/>
        </w:rPr>
        <w:t>: T</w:t>
      </w:r>
      <w:r w:rsidRPr="658BE319" w:rsidR="3040E807">
        <w:rPr>
          <w:b/>
          <w:bCs/>
        </w:rPr>
        <w:t>ARJOUSVERTAILU JA HANKINTAPÄÄTÖS</w:t>
      </w:r>
    </w:p>
    <w:p w:rsidR="3DEA3C7A" w:rsidP="658BE319" w:rsidRDefault="3040E807" w14:paraId="02620C9B" w14:textId="7CE58DBB">
      <w:pPr>
        <w:spacing w:after="0"/>
      </w:pPr>
      <w:r>
        <w:t>Tarjo</w:t>
      </w:r>
      <w:r w:rsidR="19AA51CB">
        <w:t>a</w:t>
      </w:r>
      <w:r>
        <w:t>jat (rakennusurakoitsijat)</w:t>
      </w:r>
    </w:p>
    <w:p w:rsidR="3DEA3C7A" w:rsidP="658BE319" w:rsidRDefault="3040E807" w14:paraId="2AB6832C" w14:textId="6A121A2F">
      <w:pPr>
        <w:pStyle w:val="ListParagraph"/>
        <w:numPr>
          <w:ilvl w:val="0"/>
          <w:numId w:val="2"/>
        </w:numPr>
        <w:spacing w:after="0"/>
      </w:pPr>
      <w:r>
        <w:t xml:space="preserve"> Jättävät sähköisesti tarjouksen määräaikaan mennessä.</w:t>
      </w:r>
      <w:r w:rsidR="43667219">
        <w:t xml:space="preserve"> </w:t>
      </w:r>
      <w:r w:rsidR="3DEA3C7A">
        <w:tab/>
      </w:r>
    </w:p>
    <w:p w:rsidR="3DEA3C7A" w:rsidP="658BE319" w:rsidRDefault="1DE17461" w14:paraId="12C5B4E0" w14:textId="1A2CB412">
      <w:pPr>
        <w:spacing w:after="0"/>
        <w:rPr>
          <w:b/>
          <w:bCs/>
        </w:rPr>
      </w:pPr>
      <w:r>
        <w:t>Ytek Oy</w:t>
      </w:r>
    </w:p>
    <w:p w:rsidRPr="0035688F" w:rsidR="0035688F" w:rsidP="658BE319" w:rsidRDefault="42F07911" w14:paraId="01E0B236" w14:textId="6F155F9C">
      <w:pPr>
        <w:numPr>
          <w:ilvl w:val="1"/>
          <w:numId w:val="22"/>
        </w:numPr>
        <w:spacing w:after="0"/>
      </w:pPr>
      <w:r>
        <w:t xml:space="preserve">Tarkastaa tarjoukset, niiden tarjouspyynnön mukaisuuden ja vertailee tarjoukset.  </w:t>
      </w:r>
    </w:p>
    <w:p w:rsidR="42F07911" w:rsidP="658BE319" w:rsidRDefault="42F07911" w14:paraId="1BFD5CFF" w14:textId="76AEC9D3">
      <w:pPr>
        <w:numPr>
          <w:ilvl w:val="1"/>
          <w:numId w:val="22"/>
        </w:numPr>
        <w:spacing w:after="0"/>
      </w:pPr>
      <w:r>
        <w:t>Hankintapäätös kokonaistaloudellisesti edullisimman tarjouksen tehneen kanssa. Tai jos kustannukset nousevat liian korkeiksi, voidaan hankinta myös keskeyttää</w:t>
      </w:r>
      <w:r w:rsidR="33F148CE">
        <w:t>.</w:t>
      </w:r>
    </w:p>
    <w:p w:rsidR="09E5D0E7" w:rsidP="658BE319" w:rsidRDefault="09E5D0E7" w14:paraId="286DF72F" w14:textId="556B617A">
      <w:pPr>
        <w:spacing w:after="0"/>
      </w:pPr>
    </w:p>
    <w:p w:rsidRPr="0035688F" w:rsidR="0035688F" w:rsidP="658BE319" w:rsidRDefault="1C7396EB" w14:paraId="4810357D" w14:textId="17A9054C">
      <w:pPr>
        <w:spacing w:after="0"/>
        <w:rPr>
          <w:b/>
          <w:bCs/>
        </w:rPr>
      </w:pPr>
      <w:r w:rsidRPr="658BE319">
        <w:rPr>
          <w:b/>
          <w:bCs/>
        </w:rPr>
        <w:t xml:space="preserve">Vaihe </w:t>
      </w:r>
      <w:r w:rsidRPr="658BE319" w:rsidR="78789241">
        <w:rPr>
          <w:b/>
          <w:bCs/>
        </w:rPr>
        <w:t>5</w:t>
      </w:r>
      <w:r w:rsidRPr="658BE319">
        <w:rPr>
          <w:b/>
          <w:bCs/>
        </w:rPr>
        <w:t xml:space="preserve">: </w:t>
      </w:r>
      <w:r w:rsidRPr="658BE319" w:rsidR="5014F895">
        <w:rPr>
          <w:b/>
          <w:bCs/>
        </w:rPr>
        <w:t>URAKKANEUVOTTELU JA URAKKASOPIMUS</w:t>
      </w:r>
    </w:p>
    <w:p w:rsidRPr="0035688F" w:rsidR="0035688F" w:rsidP="658BE319" w:rsidRDefault="7745CFD6" w14:paraId="30E0CB16" w14:textId="1625E655">
      <w:pPr>
        <w:spacing w:after="0"/>
      </w:pPr>
      <w:r>
        <w:t xml:space="preserve">Ytek Oy </w:t>
      </w:r>
      <w:r w:rsidR="0DF439DA">
        <w:t xml:space="preserve">ja </w:t>
      </w:r>
      <w:r w:rsidR="6A996815">
        <w:t>valittu rakennusurakoitsija</w:t>
      </w:r>
    </w:p>
    <w:p w:rsidR="6A996815" w:rsidP="658BE319" w:rsidRDefault="6A996815" w14:paraId="7F74A526" w14:textId="5A8845D4">
      <w:pPr>
        <w:numPr>
          <w:ilvl w:val="1"/>
          <w:numId w:val="24"/>
        </w:numPr>
        <w:spacing w:after="0"/>
      </w:pPr>
      <w:r>
        <w:t>Käyvät urakkaneuvottelut ja allekirjoittavat urakkasopimuksen.</w:t>
      </w:r>
    </w:p>
    <w:p w:rsidR="658BE319" w:rsidP="658BE319" w:rsidRDefault="658BE319" w14:paraId="4FB97ECD" w14:textId="11D31139">
      <w:pPr>
        <w:spacing w:after="0"/>
      </w:pPr>
    </w:p>
    <w:p w:rsidRPr="0035688F" w:rsidR="0035688F" w:rsidP="658BE319" w:rsidRDefault="1C7396EB" w14:paraId="1F4E636B" w14:textId="755864BB">
      <w:pPr>
        <w:spacing w:after="0"/>
        <w:rPr>
          <w:b/>
          <w:bCs/>
        </w:rPr>
      </w:pPr>
      <w:r w:rsidRPr="658BE319">
        <w:rPr>
          <w:b/>
          <w:bCs/>
        </w:rPr>
        <w:t xml:space="preserve">Vaihe </w:t>
      </w:r>
      <w:r w:rsidRPr="658BE319" w:rsidR="7F0FE0E9">
        <w:rPr>
          <w:b/>
          <w:bCs/>
        </w:rPr>
        <w:t>6</w:t>
      </w:r>
      <w:r w:rsidRPr="658BE319">
        <w:rPr>
          <w:b/>
          <w:bCs/>
        </w:rPr>
        <w:t xml:space="preserve">: </w:t>
      </w:r>
      <w:r w:rsidRPr="658BE319" w:rsidR="2AB05235">
        <w:rPr>
          <w:b/>
          <w:bCs/>
        </w:rPr>
        <w:t>RAKENTAMINEN</w:t>
      </w:r>
    </w:p>
    <w:p w:rsidRPr="0035688F" w:rsidR="0035688F" w:rsidP="658BE319" w:rsidRDefault="1C7396EB" w14:paraId="4F0135CC" w14:textId="77777777">
      <w:pPr>
        <w:spacing w:after="0"/>
      </w:pPr>
      <w:r>
        <w:t>Rakennusurakoitsija</w:t>
      </w:r>
    </w:p>
    <w:p w:rsidR="291F7B16" w:rsidP="658BE319" w:rsidRDefault="291F7B16" w14:paraId="49204A0E" w14:textId="0840C59B">
      <w:pPr>
        <w:numPr>
          <w:ilvl w:val="1"/>
          <w:numId w:val="18"/>
        </w:numPr>
        <w:spacing w:after="0"/>
      </w:pPr>
      <w:r>
        <w:t>Toteuttaa yksityiskohtaisen suunnittelun</w:t>
      </w:r>
    </w:p>
    <w:p w:rsidRPr="0035688F" w:rsidR="0035688F" w:rsidP="658BE319" w:rsidRDefault="1C7396EB" w14:paraId="7C79A288" w14:textId="77777777">
      <w:pPr>
        <w:numPr>
          <w:ilvl w:val="1"/>
          <w:numId w:val="18"/>
        </w:numPr>
        <w:spacing w:after="0"/>
      </w:pPr>
      <w:r>
        <w:t>Rakentaa toimitilat kaupungin ja yrittäjän hyväksymien suunnitelmien mukaisesti.</w:t>
      </w:r>
    </w:p>
    <w:p w:rsidR="658BE319" w:rsidP="658BE319" w:rsidRDefault="658BE319" w14:paraId="701BD087" w14:textId="30C78298">
      <w:pPr>
        <w:spacing w:after="0"/>
      </w:pPr>
    </w:p>
    <w:p w:rsidR="1181D6F9" w:rsidP="658BE319" w:rsidRDefault="379C6611" w14:paraId="363F5749" w14:textId="420CA17E">
      <w:pPr>
        <w:spacing w:after="0"/>
      </w:pPr>
      <w:r>
        <w:t>Ytek Oy</w:t>
      </w:r>
    </w:p>
    <w:p w:rsidR="48CBD497" w:rsidP="658BE319" w:rsidRDefault="48CBD497" w14:paraId="61F777CF" w14:textId="621F9292">
      <w:pPr>
        <w:numPr>
          <w:ilvl w:val="1"/>
          <w:numId w:val="18"/>
        </w:numPr>
        <w:spacing w:after="0"/>
      </w:pPr>
      <w:r>
        <w:t>Rakennusluvan hakeminen ja liittymien hankinta</w:t>
      </w:r>
      <w:r w:rsidR="4725DFCA">
        <w:t xml:space="preserve"> </w:t>
      </w:r>
    </w:p>
    <w:p w:rsidR="4725DFCA" w:rsidP="658BE319" w:rsidRDefault="4725DFCA" w14:paraId="1F4A0BCB" w14:textId="29C91267">
      <w:pPr>
        <w:numPr>
          <w:ilvl w:val="1"/>
          <w:numId w:val="18"/>
        </w:numPr>
        <w:spacing w:after="0"/>
      </w:pPr>
      <w:r>
        <w:t xml:space="preserve">Rakentamisen ohjaus ja valvonta </w:t>
      </w:r>
    </w:p>
    <w:p w:rsidR="658BE319" w:rsidP="658BE319" w:rsidRDefault="658BE319" w14:paraId="74426BEA" w14:textId="2D28E322">
      <w:pPr>
        <w:spacing w:after="0"/>
        <w:rPr>
          <w:b/>
          <w:bCs/>
        </w:rPr>
      </w:pPr>
    </w:p>
    <w:p w:rsidR="618E8227" w:rsidP="658BE319" w:rsidRDefault="618E8227" w14:paraId="3AFA2658" w14:textId="383D4858">
      <w:pPr>
        <w:spacing w:after="0"/>
      </w:pPr>
      <w:r>
        <w:t>Yritys</w:t>
      </w:r>
    </w:p>
    <w:p w:rsidR="618E8227" w:rsidP="658BE319" w:rsidRDefault="618E8227" w14:paraId="1A926DAF" w14:textId="029C5B37">
      <w:pPr>
        <w:numPr>
          <w:ilvl w:val="1"/>
          <w:numId w:val="18"/>
        </w:numPr>
        <w:spacing w:after="0"/>
      </w:pPr>
      <w:r>
        <w:t>Osallistuminen rakennusaikaisiin päätöksiin, jotka vaikuttavat kustannuksiin (esim. mahdolliset lisätyöt).</w:t>
      </w:r>
    </w:p>
    <w:p w:rsidR="658BE319" w:rsidP="658BE319" w:rsidRDefault="658BE319" w14:paraId="6D29C46B" w14:textId="371411DA">
      <w:pPr>
        <w:spacing w:after="0"/>
        <w:rPr>
          <w:b/>
          <w:bCs/>
        </w:rPr>
      </w:pPr>
    </w:p>
    <w:p w:rsidR="1C7396EB" w:rsidP="658BE319" w:rsidRDefault="1C7396EB" w14:paraId="71F25C20" w14:textId="68EE2743">
      <w:pPr>
        <w:spacing w:after="0"/>
        <w:rPr>
          <w:b/>
          <w:bCs/>
        </w:rPr>
      </w:pPr>
      <w:r w:rsidRPr="658BE319">
        <w:rPr>
          <w:b/>
          <w:bCs/>
        </w:rPr>
        <w:t xml:space="preserve">Vaihe </w:t>
      </w:r>
      <w:r w:rsidRPr="658BE319" w:rsidR="4FE02503">
        <w:rPr>
          <w:b/>
          <w:bCs/>
        </w:rPr>
        <w:t>7</w:t>
      </w:r>
      <w:r w:rsidRPr="658BE319">
        <w:rPr>
          <w:b/>
          <w:bCs/>
        </w:rPr>
        <w:t xml:space="preserve">: </w:t>
      </w:r>
      <w:r w:rsidRPr="658BE319" w:rsidR="4A73B9C9">
        <w:rPr>
          <w:b/>
          <w:bCs/>
        </w:rPr>
        <w:t>VASTAANOTTO, LUOVUTUS JA TALOUDELLINEN LOPPUSELVITYS</w:t>
      </w:r>
    </w:p>
    <w:p w:rsidRPr="0035688F" w:rsidR="0035688F" w:rsidP="658BE319" w:rsidRDefault="11BD973C" w14:paraId="4D418DB0" w14:textId="4F7F47E0">
      <w:pPr>
        <w:spacing w:after="0"/>
      </w:pPr>
      <w:r>
        <w:t>Ytek Oy</w:t>
      </w:r>
    </w:p>
    <w:p w:rsidRPr="0035688F" w:rsidR="0035688F" w:rsidP="658BE319" w:rsidRDefault="42499EAF" w14:paraId="30BD846F" w14:textId="440796CB">
      <w:pPr>
        <w:numPr>
          <w:ilvl w:val="1"/>
          <w:numId w:val="19"/>
        </w:numPr>
        <w:spacing w:after="0"/>
      </w:pPr>
      <w:r>
        <w:t>Vastaanottaa toimitilat</w:t>
      </w:r>
      <w:r w:rsidR="20336759">
        <w:t>.</w:t>
      </w:r>
      <w:r>
        <w:t xml:space="preserve"> </w:t>
      </w:r>
    </w:p>
    <w:p w:rsidRPr="0035688F" w:rsidR="0035688F" w:rsidP="658BE319" w:rsidRDefault="1C7396EB" w14:paraId="66E57818" w14:textId="09A14D90">
      <w:pPr>
        <w:numPr>
          <w:ilvl w:val="1"/>
          <w:numId w:val="19"/>
        </w:numPr>
        <w:spacing w:after="0"/>
      </w:pPr>
      <w:r>
        <w:t>Varmistaa, että kaikki rakennuttamissopimuksen ehdot on täytetty.</w:t>
      </w:r>
    </w:p>
    <w:p w:rsidR="00AD42D5" w:rsidP="658BE319" w:rsidRDefault="08B6645B" w14:paraId="60CFC42C" w14:textId="6ED08F10">
      <w:pPr>
        <w:numPr>
          <w:ilvl w:val="1"/>
          <w:numId w:val="19"/>
        </w:numPr>
        <w:spacing w:after="0"/>
      </w:pPr>
      <w:r>
        <w:t>Luovuttaa toimitila Yritykselle</w:t>
      </w:r>
    </w:p>
    <w:p w:rsidR="00AD42D5" w:rsidP="658BE319" w:rsidRDefault="08B6645B" w14:paraId="0420D51C" w14:textId="1809B558">
      <w:pPr>
        <w:spacing w:after="0"/>
      </w:pPr>
      <w:r>
        <w:t xml:space="preserve">Yritys ja Ytek Oy </w:t>
      </w:r>
    </w:p>
    <w:p w:rsidR="00AD42D5" w:rsidP="658BE319" w:rsidRDefault="25D49EF8" w14:paraId="2E8E9616" w14:textId="64DCBC05">
      <w:pPr>
        <w:numPr>
          <w:ilvl w:val="1"/>
          <w:numId w:val="19"/>
        </w:numPr>
        <w:spacing w:after="0"/>
      </w:pPr>
      <w:r>
        <w:t>Taloudellinen l</w:t>
      </w:r>
      <w:r w:rsidR="08B6645B">
        <w:t xml:space="preserve">oppuselvitys </w:t>
      </w:r>
      <w:r w:rsidR="67DE498F">
        <w:t>ja</w:t>
      </w:r>
      <w:r w:rsidR="08B6645B">
        <w:t xml:space="preserve"> tarkan vuokran määrittely aiemmin tehdyn lunastusoikeudellisen vuokrasopimuksen mukaisesti.</w:t>
      </w:r>
    </w:p>
    <w:p w:rsidR="00AD42D5" w:rsidP="658BE319" w:rsidRDefault="00AD42D5" w14:paraId="03EE9040" w14:textId="13923A68">
      <w:pPr>
        <w:spacing w:after="0"/>
      </w:pPr>
    </w:p>
    <w:p w:rsidR="00AD42D5" w:rsidP="658BE319" w:rsidRDefault="3E5E77DC" w14:paraId="05201D4F" w14:textId="64962DB0">
      <w:pPr>
        <w:spacing w:after="0"/>
      </w:pPr>
      <w:r>
        <w:t>Yritys</w:t>
      </w:r>
    </w:p>
    <w:p w:rsidR="00AD42D5" w:rsidP="658BE319" w:rsidRDefault="3E5E77DC" w14:paraId="548BA0A0" w14:textId="5EB29CBE">
      <w:pPr>
        <w:numPr>
          <w:ilvl w:val="1"/>
          <w:numId w:val="19"/>
        </w:numPr>
        <w:spacing w:after="0"/>
      </w:pPr>
      <w:r>
        <w:t>Osallistuu rakennuksen vastaanottotarkastukseen</w:t>
      </w:r>
    </w:p>
    <w:p w:rsidR="00AD42D5" w:rsidP="658BE319" w:rsidRDefault="3E5E77DC" w14:paraId="7FBA96D4" w14:textId="59417F38">
      <w:pPr>
        <w:numPr>
          <w:ilvl w:val="1"/>
          <w:numId w:val="19"/>
        </w:numPr>
        <w:spacing w:after="0"/>
      </w:pPr>
      <w:r>
        <w:t xml:space="preserve">Vastaanottaa toimitilat </w:t>
      </w:r>
    </w:p>
    <w:p w:rsidR="00AD42D5" w:rsidP="658BE319" w:rsidRDefault="00AD42D5" w14:paraId="135280FE" w14:textId="18420ECF">
      <w:pPr>
        <w:spacing w:after="0"/>
      </w:pPr>
    </w:p>
    <w:p w:rsidR="00AD42D5" w:rsidP="658BE319" w:rsidRDefault="00AD42D5" w14:paraId="589CD48E" w14:textId="023FBBE9">
      <w:pPr>
        <w:spacing w:after="0"/>
        <w:rPr>
          <w:b/>
          <w:bCs/>
        </w:rPr>
      </w:pPr>
    </w:p>
    <w:sectPr w:rsidR="00AD42D5" w:rsidSect="00080E81">
      <w:headerReference w:type="default" r:id="rId10"/>
      <w:footerReference w:type="default" r:id="rId11"/>
      <w:pgSz w:w="11906" w:h="16838" w:orient="portrait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80E81" w:rsidP="00CD6BF2" w:rsidRDefault="00080E81" w14:paraId="0862288E" w14:textId="77777777">
      <w:pPr>
        <w:spacing w:after="0" w:line="240" w:lineRule="auto"/>
      </w:pPr>
      <w:r>
        <w:separator/>
      </w:r>
    </w:p>
  </w:endnote>
  <w:endnote w:type="continuationSeparator" w:id="0">
    <w:p w:rsidR="00080E81" w:rsidP="00CD6BF2" w:rsidRDefault="00080E81" w14:paraId="65685850" w14:textId="77777777">
      <w:pPr>
        <w:spacing w:after="0" w:line="240" w:lineRule="auto"/>
      </w:pPr>
      <w:r>
        <w:continuationSeparator/>
      </w:r>
    </w:p>
  </w:endnote>
  <w:endnote w:type="continuationNotice" w:id="1">
    <w:p w:rsidR="00080E81" w:rsidRDefault="00080E81" w14:paraId="73BE7B8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li Light">
    <w:charset w:val="00"/>
    <w:family w:val="auto"/>
    <w:pitch w:val="variable"/>
    <w:sig w:usb0="A00000FF" w:usb1="5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3DD67DC" w:rsidTr="33DD67DC" w14:paraId="0A38AF44" w14:textId="77777777">
      <w:trPr>
        <w:trHeight w:val="300"/>
      </w:trPr>
      <w:tc>
        <w:tcPr>
          <w:tcW w:w="3210" w:type="dxa"/>
        </w:tcPr>
        <w:p w:rsidR="33DD67DC" w:rsidP="33DD67DC" w:rsidRDefault="33DD67DC" w14:paraId="62C98B1E" w14:textId="11AAB9F3">
          <w:pPr>
            <w:pStyle w:val="Header"/>
            <w:ind w:left="-115"/>
          </w:pPr>
        </w:p>
      </w:tc>
      <w:tc>
        <w:tcPr>
          <w:tcW w:w="3210" w:type="dxa"/>
        </w:tcPr>
        <w:p w:rsidR="33DD67DC" w:rsidP="33DD67DC" w:rsidRDefault="33DD67DC" w14:paraId="58D385CA" w14:textId="7D63E113">
          <w:pPr>
            <w:pStyle w:val="Header"/>
            <w:jc w:val="center"/>
          </w:pPr>
        </w:p>
      </w:tc>
      <w:tc>
        <w:tcPr>
          <w:tcW w:w="3210" w:type="dxa"/>
        </w:tcPr>
        <w:p w:rsidR="33DD67DC" w:rsidP="33DD67DC" w:rsidRDefault="33DD67DC" w14:paraId="12C4CF55" w14:textId="051D64A5">
          <w:pPr>
            <w:pStyle w:val="Header"/>
            <w:ind w:right="-115"/>
            <w:jc w:val="right"/>
          </w:pPr>
        </w:p>
      </w:tc>
    </w:tr>
  </w:tbl>
  <w:p w:rsidR="00CD6BF2" w:rsidRDefault="00CD6BF2" w14:paraId="640E844F" w14:textId="374ED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80E81" w:rsidP="00CD6BF2" w:rsidRDefault="00080E81" w14:paraId="1E993E34" w14:textId="77777777">
      <w:pPr>
        <w:spacing w:after="0" w:line="240" w:lineRule="auto"/>
      </w:pPr>
      <w:r>
        <w:separator/>
      </w:r>
    </w:p>
  </w:footnote>
  <w:footnote w:type="continuationSeparator" w:id="0">
    <w:p w:rsidR="00080E81" w:rsidP="00CD6BF2" w:rsidRDefault="00080E81" w14:paraId="66D9E182" w14:textId="77777777">
      <w:pPr>
        <w:spacing w:after="0" w:line="240" w:lineRule="auto"/>
      </w:pPr>
      <w:r>
        <w:continuationSeparator/>
      </w:r>
    </w:p>
  </w:footnote>
  <w:footnote w:type="continuationNotice" w:id="1">
    <w:p w:rsidR="00080E81" w:rsidRDefault="00080E81" w14:paraId="41BCB84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3DD67DC" w:rsidTr="33DD67DC" w14:paraId="573315A9" w14:textId="77777777">
      <w:trPr>
        <w:trHeight w:val="300"/>
      </w:trPr>
      <w:tc>
        <w:tcPr>
          <w:tcW w:w="3210" w:type="dxa"/>
        </w:tcPr>
        <w:p w:rsidR="33DD67DC" w:rsidP="33DD67DC" w:rsidRDefault="33DD67DC" w14:paraId="00168B82" w14:textId="2A9D0CD1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489BF2E0" wp14:editId="195D5C5A">
                <wp:extent cx="1457143" cy="476190"/>
                <wp:effectExtent l="0" t="0" r="0" b="0"/>
                <wp:docPr id="2117264244" name="Picture 21172642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143" cy="476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:rsidR="33DD67DC" w:rsidP="33DD67DC" w:rsidRDefault="33DD67DC" w14:paraId="0BD80C61" w14:textId="408FC17A">
          <w:pPr>
            <w:pStyle w:val="Header"/>
            <w:jc w:val="center"/>
          </w:pPr>
        </w:p>
      </w:tc>
      <w:tc>
        <w:tcPr>
          <w:tcW w:w="3210" w:type="dxa"/>
        </w:tcPr>
        <w:p w:rsidR="33DD67DC" w:rsidP="33DD67DC" w:rsidRDefault="33DD67DC" w14:paraId="72359A73" w14:textId="4ACC7868">
          <w:pPr>
            <w:pStyle w:val="Header"/>
            <w:ind w:right="-115"/>
            <w:jc w:val="right"/>
          </w:pPr>
        </w:p>
      </w:tc>
    </w:tr>
  </w:tbl>
  <w:p w:rsidR="00CD6BF2" w:rsidRDefault="00CD6BF2" w14:paraId="562298D2" w14:textId="4C31FFE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GIjzqxl" int2:invalidationBookmarkName="" int2:hashCode="0ZF3YmgkgL6EuP" int2:id="HewT5pFd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0DBC"/>
    <w:multiLevelType w:val="multilevel"/>
    <w:tmpl w:val="1864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D68F5"/>
    <w:multiLevelType w:val="hybridMultilevel"/>
    <w:tmpl w:val="B6BE0ED6"/>
    <w:lvl w:ilvl="0" w:tplc="55D42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ED5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F514B8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A3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8FF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2634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6EF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8CE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E690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E5EDF"/>
    <w:multiLevelType w:val="multilevel"/>
    <w:tmpl w:val="C1AE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808D88"/>
    <w:multiLevelType w:val="hybridMultilevel"/>
    <w:tmpl w:val="C016BD50"/>
    <w:lvl w:ilvl="0" w:tplc="54862F38">
      <w:start w:val="1"/>
      <w:numFmt w:val="decimal"/>
      <w:lvlText w:val="%1."/>
      <w:lvlJc w:val="left"/>
      <w:pPr>
        <w:ind w:left="720" w:hanging="360"/>
      </w:pPr>
    </w:lvl>
    <w:lvl w:ilvl="1" w:tplc="047C631A">
      <w:start w:val="1"/>
      <w:numFmt w:val="lowerLetter"/>
      <w:lvlText w:val="%2."/>
      <w:lvlJc w:val="left"/>
      <w:pPr>
        <w:ind w:left="1440" w:hanging="360"/>
      </w:pPr>
    </w:lvl>
    <w:lvl w:ilvl="2" w:tplc="41BE873E">
      <w:start w:val="1"/>
      <w:numFmt w:val="lowerRoman"/>
      <w:lvlText w:val="%3."/>
      <w:lvlJc w:val="right"/>
      <w:pPr>
        <w:ind w:left="2160" w:hanging="180"/>
      </w:pPr>
    </w:lvl>
    <w:lvl w:ilvl="3" w:tplc="FF78235A">
      <w:start w:val="1"/>
      <w:numFmt w:val="decimal"/>
      <w:lvlText w:val="%4."/>
      <w:lvlJc w:val="left"/>
      <w:pPr>
        <w:ind w:left="2880" w:hanging="360"/>
      </w:pPr>
    </w:lvl>
    <w:lvl w:ilvl="4" w:tplc="92D43E30">
      <w:start w:val="1"/>
      <w:numFmt w:val="lowerLetter"/>
      <w:lvlText w:val="%5."/>
      <w:lvlJc w:val="left"/>
      <w:pPr>
        <w:ind w:left="3600" w:hanging="360"/>
      </w:pPr>
    </w:lvl>
    <w:lvl w:ilvl="5" w:tplc="32B495CC">
      <w:start w:val="1"/>
      <w:numFmt w:val="lowerRoman"/>
      <w:lvlText w:val="%6."/>
      <w:lvlJc w:val="right"/>
      <w:pPr>
        <w:ind w:left="4320" w:hanging="180"/>
      </w:pPr>
    </w:lvl>
    <w:lvl w:ilvl="6" w:tplc="4A9EDF7C">
      <w:start w:val="1"/>
      <w:numFmt w:val="decimal"/>
      <w:lvlText w:val="%7."/>
      <w:lvlJc w:val="left"/>
      <w:pPr>
        <w:ind w:left="5040" w:hanging="360"/>
      </w:pPr>
    </w:lvl>
    <w:lvl w:ilvl="7" w:tplc="3350D14E">
      <w:start w:val="1"/>
      <w:numFmt w:val="lowerLetter"/>
      <w:lvlText w:val="%8."/>
      <w:lvlJc w:val="left"/>
      <w:pPr>
        <w:ind w:left="5760" w:hanging="360"/>
      </w:pPr>
    </w:lvl>
    <w:lvl w:ilvl="8" w:tplc="1AB87D0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7C10B"/>
    <w:multiLevelType w:val="hybridMultilevel"/>
    <w:tmpl w:val="7484916A"/>
    <w:lvl w:ilvl="0" w:tplc="0576BCD0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E90C0B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18DE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C693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E8DD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F4EF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BC01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5A21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02A3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3F07FD"/>
    <w:multiLevelType w:val="hybridMultilevel"/>
    <w:tmpl w:val="66869F16"/>
    <w:lvl w:ilvl="0" w:tplc="7C843AB6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AF6441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6CE6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2E23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6E92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729D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3E97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42D0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DE44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2E1B62"/>
    <w:multiLevelType w:val="hybridMultilevel"/>
    <w:tmpl w:val="6BAAF762"/>
    <w:lvl w:ilvl="0" w:tplc="4468CA3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96ACB87A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AD9CAE6A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AC46672C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9B267982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F698CA54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AA7C0C70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61FA0B40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1DA7318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2E6C7323"/>
    <w:multiLevelType w:val="hybridMultilevel"/>
    <w:tmpl w:val="772C7406"/>
    <w:lvl w:ilvl="0" w:tplc="89B0AAA2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B1AA3D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CA63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D6B9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E2E0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CCFA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A8C7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826D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7E8B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5346C2"/>
    <w:multiLevelType w:val="hybridMultilevel"/>
    <w:tmpl w:val="F704100C"/>
    <w:lvl w:ilvl="0" w:tplc="FEEE75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A06B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8EF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E04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70AF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7416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F23C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B67C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4204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1079C24"/>
    <w:multiLevelType w:val="hybridMultilevel"/>
    <w:tmpl w:val="44669434"/>
    <w:lvl w:ilvl="0" w:tplc="3364DB3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A156FEC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BFAE2596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51E8861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D5688AC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62F4BEA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D16CA448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1127B5A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A44A3926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38909619"/>
    <w:multiLevelType w:val="hybridMultilevel"/>
    <w:tmpl w:val="EF926266"/>
    <w:lvl w:ilvl="0" w:tplc="65EC6C58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F600E0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26FF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5299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40A6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0855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C2D7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9C59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9202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B6D7B7A"/>
    <w:multiLevelType w:val="multilevel"/>
    <w:tmpl w:val="9AAC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2E6C3F"/>
    <w:multiLevelType w:val="hybridMultilevel"/>
    <w:tmpl w:val="ECFAC07A"/>
    <w:lvl w:ilvl="0" w:tplc="56DE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A55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5F8C03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5CD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8F0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9297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60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3AD3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B499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E53E4E"/>
    <w:multiLevelType w:val="multilevel"/>
    <w:tmpl w:val="026EA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E6678C"/>
    <w:multiLevelType w:val="hybridMultilevel"/>
    <w:tmpl w:val="54D6095C"/>
    <w:lvl w:ilvl="0" w:tplc="A336C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467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D9B482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1E9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09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D0C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503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85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408E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504EAB"/>
    <w:multiLevelType w:val="hybridMultilevel"/>
    <w:tmpl w:val="887C86A6"/>
    <w:lvl w:ilvl="0" w:tplc="040B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4BA00F42"/>
    <w:multiLevelType w:val="multilevel"/>
    <w:tmpl w:val="0420B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3739C7"/>
    <w:multiLevelType w:val="hybridMultilevel"/>
    <w:tmpl w:val="D9BC85FC"/>
    <w:lvl w:ilvl="0" w:tplc="8368B36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5BA0929A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91DC168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984AFA2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47D89BBC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FB36F492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4822D24C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4456117C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38F6B9F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4FF1128F"/>
    <w:multiLevelType w:val="hybridMultilevel"/>
    <w:tmpl w:val="4418CC6E"/>
    <w:lvl w:ilvl="0" w:tplc="491C0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ED7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ED9E5F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9CA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462A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ECBC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B43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E06C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8AE1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790736"/>
    <w:multiLevelType w:val="hybridMultilevel"/>
    <w:tmpl w:val="02745964"/>
    <w:lvl w:ilvl="0" w:tplc="A7D0575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BEC1F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C4DC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3640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60CB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980F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2E16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E094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76E3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949D32A"/>
    <w:multiLevelType w:val="hybridMultilevel"/>
    <w:tmpl w:val="79DED77A"/>
    <w:lvl w:ilvl="0" w:tplc="0DACF5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2C8E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C437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3E2D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F8BE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1C35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F254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00B0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A41C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9C7EFD"/>
    <w:multiLevelType w:val="hybridMultilevel"/>
    <w:tmpl w:val="09BCB648"/>
    <w:lvl w:ilvl="0" w:tplc="73C84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E6CF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2BDACC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4C8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A0D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08B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946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20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0C1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01F22A"/>
    <w:multiLevelType w:val="hybridMultilevel"/>
    <w:tmpl w:val="2702DD34"/>
    <w:lvl w:ilvl="0" w:tplc="BC5CA9D6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17F2E7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7EE2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907B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B4B9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8A80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6889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CEB3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38FF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0892006"/>
    <w:multiLevelType w:val="hybridMultilevel"/>
    <w:tmpl w:val="9BC0AF98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5DE1A53"/>
    <w:multiLevelType w:val="hybridMultilevel"/>
    <w:tmpl w:val="9B84ABC8"/>
    <w:lvl w:ilvl="0" w:tplc="CCCC4FB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7EAB3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7E29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0C85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56B9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7CB5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122A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04BB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284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7125D4E"/>
    <w:multiLevelType w:val="hybridMultilevel"/>
    <w:tmpl w:val="23E8C9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C3D9B"/>
    <w:multiLevelType w:val="multilevel"/>
    <w:tmpl w:val="4DFA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565781"/>
    <w:multiLevelType w:val="hybridMultilevel"/>
    <w:tmpl w:val="8F589476"/>
    <w:lvl w:ilvl="0" w:tplc="9B0A5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BA61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81C296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4E2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32B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F051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B253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AAE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686F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714AA6"/>
    <w:multiLevelType w:val="hybridMultilevel"/>
    <w:tmpl w:val="1ED08C84"/>
    <w:lvl w:ilvl="0" w:tplc="E4D44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BCB9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A426DE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C217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01C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FE2E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82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AE30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5E1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9421964">
    <w:abstractNumId w:val="20"/>
  </w:num>
  <w:num w:numId="2" w16cid:durableId="1421566959">
    <w:abstractNumId w:val="17"/>
  </w:num>
  <w:num w:numId="3" w16cid:durableId="158472124">
    <w:abstractNumId w:val="9"/>
  </w:num>
  <w:num w:numId="4" w16cid:durableId="322706076">
    <w:abstractNumId w:val="19"/>
  </w:num>
  <w:num w:numId="5" w16cid:durableId="432633992">
    <w:abstractNumId w:val="3"/>
  </w:num>
  <w:num w:numId="6" w16cid:durableId="417021919">
    <w:abstractNumId w:val="8"/>
  </w:num>
  <w:num w:numId="7" w16cid:durableId="244077990">
    <w:abstractNumId w:val="7"/>
  </w:num>
  <w:num w:numId="8" w16cid:durableId="1527401672">
    <w:abstractNumId w:val="10"/>
  </w:num>
  <w:num w:numId="9" w16cid:durableId="1040743915">
    <w:abstractNumId w:val="22"/>
  </w:num>
  <w:num w:numId="10" w16cid:durableId="1633555065">
    <w:abstractNumId w:val="4"/>
  </w:num>
  <w:num w:numId="11" w16cid:durableId="1862160167">
    <w:abstractNumId w:val="5"/>
  </w:num>
  <w:num w:numId="12" w16cid:durableId="1634752457">
    <w:abstractNumId w:val="11"/>
  </w:num>
  <w:num w:numId="13" w16cid:durableId="1480345829">
    <w:abstractNumId w:val="2"/>
  </w:num>
  <w:num w:numId="14" w16cid:durableId="1316105251">
    <w:abstractNumId w:val="16"/>
  </w:num>
  <w:num w:numId="15" w16cid:durableId="1439370689">
    <w:abstractNumId w:val="0"/>
  </w:num>
  <w:num w:numId="16" w16cid:durableId="487092454">
    <w:abstractNumId w:val="13"/>
  </w:num>
  <w:num w:numId="17" w16cid:durableId="1832870551">
    <w:abstractNumId w:val="27"/>
  </w:num>
  <w:num w:numId="18" w16cid:durableId="573592211">
    <w:abstractNumId w:val="28"/>
  </w:num>
  <w:num w:numId="19" w16cid:durableId="1119909768">
    <w:abstractNumId w:val="1"/>
  </w:num>
  <w:num w:numId="20" w16cid:durableId="769663323">
    <w:abstractNumId w:val="14"/>
  </w:num>
  <w:num w:numId="21" w16cid:durableId="942805368">
    <w:abstractNumId w:val="26"/>
  </w:num>
  <w:num w:numId="22" w16cid:durableId="976957617">
    <w:abstractNumId w:val="21"/>
  </w:num>
  <w:num w:numId="23" w16cid:durableId="1542088515">
    <w:abstractNumId w:val="12"/>
  </w:num>
  <w:num w:numId="24" w16cid:durableId="175079095">
    <w:abstractNumId w:val="18"/>
  </w:num>
  <w:num w:numId="25" w16cid:durableId="1125735048">
    <w:abstractNumId w:val="23"/>
  </w:num>
  <w:num w:numId="26" w16cid:durableId="1067143480">
    <w:abstractNumId w:val="25"/>
  </w:num>
  <w:num w:numId="27" w16cid:durableId="1751537483">
    <w:abstractNumId w:val="6"/>
  </w:num>
  <w:num w:numId="28" w16cid:durableId="1494368765">
    <w:abstractNumId w:val="15"/>
  </w:num>
  <w:num w:numId="29" w16cid:durableId="5681485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78"/>
    <w:rsid w:val="000673C1"/>
    <w:rsid w:val="00080E81"/>
    <w:rsid w:val="00085197"/>
    <w:rsid w:val="000AFB36"/>
    <w:rsid w:val="000D5639"/>
    <w:rsid w:val="000D7DC9"/>
    <w:rsid w:val="0014754F"/>
    <w:rsid w:val="002F7FFB"/>
    <w:rsid w:val="0035688F"/>
    <w:rsid w:val="00357E32"/>
    <w:rsid w:val="004072EE"/>
    <w:rsid w:val="00472D69"/>
    <w:rsid w:val="004A2978"/>
    <w:rsid w:val="004A5072"/>
    <w:rsid w:val="00527720"/>
    <w:rsid w:val="005543B2"/>
    <w:rsid w:val="005E20C7"/>
    <w:rsid w:val="00650D5F"/>
    <w:rsid w:val="006B71DA"/>
    <w:rsid w:val="006E0741"/>
    <w:rsid w:val="006E1D94"/>
    <w:rsid w:val="007931CA"/>
    <w:rsid w:val="008146A6"/>
    <w:rsid w:val="008368E6"/>
    <w:rsid w:val="00937272"/>
    <w:rsid w:val="00A29C98"/>
    <w:rsid w:val="00A884E9"/>
    <w:rsid w:val="00AD42D5"/>
    <w:rsid w:val="00AD59F4"/>
    <w:rsid w:val="00BD6AEA"/>
    <w:rsid w:val="00BE31D8"/>
    <w:rsid w:val="00BF0F18"/>
    <w:rsid w:val="00C055CC"/>
    <w:rsid w:val="00CA629D"/>
    <w:rsid w:val="00CD6BF2"/>
    <w:rsid w:val="00DE5358"/>
    <w:rsid w:val="00EA7A10"/>
    <w:rsid w:val="00EC19B0"/>
    <w:rsid w:val="00EF22B7"/>
    <w:rsid w:val="00F96744"/>
    <w:rsid w:val="013FB37B"/>
    <w:rsid w:val="019EA0B7"/>
    <w:rsid w:val="01E55FCF"/>
    <w:rsid w:val="02131C9B"/>
    <w:rsid w:val="0292F508"/>
    <w:rsid w:val="03805050"/>
    <w:rsid w:val="03F26D8D"/>
    <w:rsid w:val="05708763"/>
    <w:rsid w:val="06727AA5"/>
    <w:rsid w:val="08314C71"/>
    <w:rsid w:val="084D05C4"/>
    <w:rsid w:val="08A787C1"/>
    <w:rsid w:val="08B6645B"/>
    <w:rsid w:val="08E0F816"/>
    <w:rsid w:val="09440D15"/>
    <w:rsid w:val="095AF0BF"/>
    <w:rsid w:val="097D3416"/>
    <w:rsid w:val="09CD1CD2"/>
    <w:rsid w:val="09E5D0E7"/>
    <w:rsid w:val="0A09FB9E"/>
    <w:rsid w:val="0AFCEF6B"/>
    <w:rsid w:val="0BA8E086"/>
    <w:rsid w:val="0BF8CEB2"/>
    <w:rsid w:val="0CB74A7B"/>
    <w:rsid w:val="0DAD5AF1"/>
    <w:rsid w:val="0DEAFE88"/>
    <w:rsid w:val="0DF439DA"/>
    <w:rsid w:val="0E1BBA2B"/>
    <w:rsid w:val="0EBECF6B"/>
    <w:rsid w:val="0F2BE698"/>
    <w:rsid w:val="0F427558"/>
    <w:rsid w:val="0F501248"/>
    <w:rsid w:val="10038E8D"/>
    <w:rsid w:val="10B923BF"/>
    <w:rsid w:val="114C04DF"/>
    <w:rsid w:val="1181D6F9"/>
    <w:rsid w:val="118990D3"/>
    <w:rsid w:val="11B29C9B"/>
    <w:rsid w:val="11BD973C"/>
    <w:rsid w:val="11D42C55"/>
    <w:rsid w:val="12FC3DD7"/>
    <w:rsid w:val="149FAB5C"/>
    <w:rsid w:val="155FAB53"/>
    <w:rsid w:val="158F09C5"/>
    <w:rsid w:val="163B7BBD"/>
    <w:rsid w:val="1659A7B4"/>
    <w:rsid w:val="17633905"/>
    <w:rsid w:val="17742465"/>
    <w:rsid w:val="17BB4663"/>
    <w:rsid w:val="17C21B27"/>
    <w:rsid w:val="18810FB5"/>
    <w:rsid w:val="19589754"/>
    <w:rsid w:val="1998E685"/>
    <w:rsid w:val="19AA51CB"/>
    <w:rsid w:val="19ADE002"/>
    <w:rsid w:val="1A1A6637"/>
    <w:rsid w:val="1A7D0238"/>
    <w:rsid w:val="1A9A2F35"/>
    <w:rsid w:val="1BFA6AF3"/>
    <w:rsid w:val="1C06D3CC"/>
    <w:rsid w:val="1C58FED0"/>
    <w:rsid w:val="1C7396EB"/>
    <w:rsid w:val="1C97D301"/>
    <w:rsid w:val="1D502C4B"/>
    <w:rsid w:val="1DE17461"/>
    <w:rsid w:val="1E28B18B"/>
    <w:rsid w:val="1E5EEFC0"/>
    <w:rsid w:val="1EC0E27C"/>
    <w:rsid w:val="1F365980"/>
    <w:rsid w:val="1F43FE91"/>
    <w:rsid w:val="1FBC2DF1"/>
    <w:rsid w:val="20336759"/>
    <w:rsid w:val="2039AEF1"/>
    <w:rsid w:val="21666A41"/>
    <w:rsid w:val="21985463"/>
    <w:rsid w:val="224D049B"/>
    <w:rsid w:val="23DE9F5D"/>
    <w:rsid w:val="241CAC66"/>
    <w:rsid w:val="242893B0"/>
    <w:rsid w:val="24A1B6F1"/>
    <w:rsid w:val="25C41BE8"/>
    <w:rsid w:val="25D49EF8"/>
    <w:rsid w:val="261ECF4F"/>
    <w:rsid w:val="26598D0D"/>
    <w:rsid w:val="2677B904"/>
    <w:rsid w:val="2696E3EF"/>
    <w:rsid w:val="270F066D"/>
    <w:rsid w:val="27AF03FD"/>
    <w:rsid w:val="27FDC2AE"/>
    <w:rsid w:val="285D624C"/>
    <w:rsid w:val="289314EE"/>
    <w:rsid w:val="289DC4EB"/>
    <w:rsid w:val="291F7B16"/>
    <w:rsid w:val="295A9141"/>
    <w:rsid w:val="296DB579"/>
    <w:rsid w:val="29BEE025"/>
    <w:rsid w:val="29E96C03"/>
    <w:rsid w:val="2A15CC49"/>
    <w:rsid w:val="2A1F3C50"/>
    <w:rsid w:val="2AB05235"/>
    <w:rsid w:val="2D3E01BC"/>
    <w:rsid w:val="2D7E47F1"/>
    <w:rsid w:val="2D7F75E6"/>
    <w:rsid w:val="2E017739"/>
    <w:rsid w:val="2E1A3301"/>
    <w:rsid w:val="2E38D150"/>
    <w:rsid w:val="2FAA205B"/>
    <w:rsid w:val="30051ABF"/>
    <w:rsid w:val="30283907"/>
    <w:rsid w:val="3040E807"/>
    <w:rsid w:val="30EE7577"/>
    <w:rsid w:val="31894D94"/>
    <w:rsid w:val="3252E709"/>
    <w:rsid w:val="32C40DFA"/>
    <w:rsid w:val="3358550D"/>
    <w:rsid w:val="336201C2"/>
    <w:rsid w:val="3366D3B0"/>
    <w:rsid w:val="33759524"/>
    <w:rsid w:val="3396AA0C"/>
    <w:rsid w:val="33A6048A"/>
    <w:rsid w:val="33DD67DC"/>
    <w:rsid w:val="33F148CE"/>
    <w:rsid w:val="35A04D16"/>
    <w:rsid w:val="35E77F01"/>
    <w:rsid w:val="36D0BE43"/>
    <w:rsid w:val="379C6611"/>
    <w:rsid w:val="37BA6937"/>
    <w:rsid w:val="392E0F72"/>
    <w:rsid w:val="398AF594"/>
    <w:rsid w:val="398E293C"/>
    <w:rsid w:val="3BA1949F"/>
    <w:rsid w:val="3BA76C7C"/>
    <w:rsid w:val="3CE4E10A"/>
    <w:rsid w:val="3D9AD881"/>
    <w:rsid w:val="3DD416C0"/>
    <w:rsid w:val="3DEA3C7A"/>
    <w:rsid w:val="3E3E1127"/>
    <w:rsid w:val="3E5E77DC"/>
    <w:rsid w:val="3F42F3BD"/>
    <w:rsid w:val="40032594"/>
    <w:rsid w:val="4018FA9A"/>
    <w:rsid w:val="40B87C47"/>
    <w:rsid w:val="40F12DB3"/>
    <w:rsid w:val="413B33CF"/>
    <w:rsid w:val="41482320"/>
    <w:rsid w:val="41D9FD89"/>
    <w:rsid w:val="423168C6"/>
    <w:rsid w:val="42499EAF"/>
    <w:rsid w:val="425A639E"/>
    <w:rsid w:val="42AB2A0B"/>
    <w:rsid w:val="42F07911"/>
    <w:rsid w:val="43667219"/>
    <w:rsid w:val="4375CDEA"/>
    <w:rsid w:val="43B275E5"/>
    <w:rsid w:val="440CC8BA"/>
    <w:rsid w:val="44347112"/>
    <w:rsid w:val="4436A807"/>
    <w:rsid w:val="444FBA23"/>
    <w:rsid w:val="44A06977"/>
    <w:rsid w:val="45E2CACD"/>
    <w:rsid w:val="461B9A96"/>
    <w:rsid w:val="468074E6"/>
    <w:rsid w:val="46BC85C2"/>
    <w:rsid w:val="46F1D70D"/>
    <w:rsid w:val="4725DFCA"/>
    <w:rsid w:val="474D84F7"/>
    <w:rsid w:val="47650D43"/>
    <w:rsid w:val="477E9B2E"/>
    <w:rsid w:val="47A1319F"/>
    <w:rsid w:val="47F02AF8"/>
    <w:rsid w:val="480432A0"/>
    <w:rsid w:val="488304F7"/>
    <w:rsid w:val="48CBD497"/>
    <w:rsid w:val="48CE678E"/>
    <w:rsid w:val="48D970AF"/>
    <w:rsid w:val="48F7E633"/>
    <w:rsid w:val="49828F11"/>
    <w:rsid w:val="49D602F7"/>
    <w:rsid w:val="4A0AD483"/>
    <w:rsid w:val="4A6A37EF"/>
    <w:rsid w:val="4A73B9C9"/>
    <w:rsid w:val="4A754110"/>
    <w:rsid w:val="4AC359B0"/>
    <w:rsid w:val="4AEEA666"/>
    <w:rsid w:val="4AFF8C3C"/>
    <w:rsid w:val="4B386DA4"/>
    <w:rsid w:val="4B765B5C"/>
    <w:rsid w:val="4BD04497"/>
    <w:rsid w:val="4C111171"/>
    <w:rsid w:val="4C4CB9EB"/>
    <w:rsid w:val="4C7FF547"/>
    <w:rsid w:val="4CF348AF"/>
    <w:rsid w:val="4D0B04FD"/>
    <w:rsid w:val="4D5367C4"/>
    <w:rsid w:val="4E6C01BE"/>
    <w:rsid w:val="4ECD6DBE"/>
    <w:rsid w:val="4EDE45A6"/>
    <w:rsid w:val="4F50AC4E"/>
    <w:rsid w:val="4FE02503"/>
    <w:rsid w:val="5007D21F"/>
    <w:rsid w:val="5014F895"/>
    <w:rsid w:val="505C3E78"/>
    <w:rsid w:val="50B55597"/>
    <w:rsid w:val="50C78D54"/>
    <w:rsid w:val="51195B70"/>
    <w:rsid w:val="51517688"/>
    <w:rsid w:val="5165C422"/>
    <w:rsid w:val="51C5B605"/>
    <w:rsid w:val="51F80ED9"/>
    <w:rsid w:val="52040388"/>
    <w:rsid w:val="52159E3F"/>
    <w:rsid w:val="52309268"/>
    <w:rsid w:val="523EEFBD"/>
    <w:rsid w:val="53308217"/>
    <w:rsid w:val="554D872A"/>
    <w:rsid w:val="555E83C4"/>
    <w:rsid w:val="5560D309"/>
    <w:rsid w:val="556309A0"/>
    <w:rsid w:val="5577DEA3"/>
    <w:rsid w:val="55AC763A"/>
    <w:rsid w:val="55FC5DC6"/>
    <w:rsid w:val="560B442E"/>
    <w:rsid w:val="561B45E2"/>
    <w:rsid w:val="56D3892D"/>
    <w:rsid w:val="57217EF1"/>
    <w:rsid w:val="5895DA86"/>
    <w:rsid w:val="589ED3CD"/>
    <w:rsid w:val="5A0B29EF"/>
    <w:rsid w:val="5A20D0FB"/>
    <w:rsid w:val="5A33AFBC"/>
    <w:rsid w:val="5A5321FF"/>
    <w:rsid w:val="5A591FB3"/>
    <w:rsid w:val="5ABB24E3"/>
    <w:rsid w:val="5B14BB40"/>
    <w:rsid w:val="5BC9A004"/>
    <w:rsid w:val="5BEF1789"/>
    <w:rsid w:val="5CC9096C"/>
    <w:rsid w:val="5CE2C952"/>
    <w:rsid w:val="5D858D8E"/>
    <w:rsid w:val="5E64D9CD"/>
    <w:rsid w:val="5EF7920F"/>
    <w:rsid w:val="6044722D"/>
    <w:rsid w:val="60486D5E"/>
    <w:rsid w:val="6089AFE7"/>
    <w:rsid w:val="60F95030"/>
    <w:rsid w:val="61184684"/>
    <w:rsid w:val="616AD467"/>
    <w:rsid w:val="618E8227"/>
    <w:rsid w:val="621DD9E3"/>
    <w:rsid w:val="62952091"/>
    <w:rsid w:val="62A71D69"/>
    <w:rsid w:val="62DA8CE1"/>
    <w:rsid w:val="62DE070E"/>
    <w:rsid w:val="630450E2"/>
    <w:rsid w:val="635D92B7"/>
    <w:rsid w:val="63B20C35"/>
    <w:rsid w:val="63F32AED"/>
    <w:rsid w:val="6430F0F2"/>
    <w:rsid w:val="652C2015"/>
    <w:rsid w:val="653BC920"/>
    <w:rsid w:val="6566309B"/>
    <w:rsid w:val="658BE319"/>
    <w:rsid w:val="661A6F16"/>
    <w:rsid w:val="663DFD61"/>
    <w:rsid w:val="666B1A0C"/>
    <w:rsid w:val="66C0544A"/>
    <w:rsid w:val="674392A3"/>
    <w:rsid w:val="6745B42C"/>
    <w:rsid w:val="67467B3D"/>
    <w:rsid w:val="67DE498F"/>
    <w:rsid w:val="68255258"/>
    <w:rsid w:val="687D44F7"/>
    <w:rsid w:val="68D1A8A3"/>
    <w:rsid w:val="68E6B524"/>
    <w:rsid w:val="6A996815"/>
    <w:rsid w:val="6B2D7190"/>
    <w:rsid w:val="6B7A571E"/>
    <w:rsid w:val="6B91D4CE"/>
    <w:rsid w:val="6C2482B1"/>
    <w:rsid w:val="6C37C93E"/>
    <w:rsid w:val="6C3C02D7"/>
    <w:rsid w:val="6D5C5DAA"/>
    <w:rsid w:val="6E0BB68E"/>
    <w:rsid w:val="6E2B7FE0"/>
    <w:rsid w:val="6E50EE78"/>
    <w:rsid w:val="6E6A73E6"/>
    <w:rsid w:val="6EE3348E"/>
    <w:rsid w:val="6F2768CF"/>
    <w:rsid w:val="70F1688E"/>
    <w:rsid w:val="7132297D"/>
    <w:rsid w:val="713DF524"/>
    <w:rsid w:val="71C94461"/>
    <w:rsid w:val="72503D7D"/>
    <w:rsid w:val="726D169A"/>
    <w:rsid w:val="7303580C"/>
    <w:rsid w:val="73ADA6DC"/>
    <w:rsid w:val="73B451DB"/>
    <w:rsid w:val="73F2886A"/>
    <w:rsid w:val="745F8464"/>
    <w:rsid w:val="748C6432"/>
    <w:rsid w:val="749F286D"/>
    <w:rsid w:val="74C08679"/>
    <w:rsid w:val="7552C589"/>
    <w:rsid w:val="7616895D"/>
    <w:rsid w:val="765135C1"/>
    <w:rsid w:val="76A66AD1"/>
    <w:rsid w:val="76CB19F9"/>
    <w:rsid w:val="76D6A810"/>
    <w:rsid w:val="77097848"/>
    <w:rsid w:val="774300EA"/>
    <w:rsid w:val="7745CFD6"/>
    <w:rsid w:val="77F01263"/>
    <w:rsid w:val="77FC42AD"/>
    <w:rsid w:val="780E00F6"/>
    <w:rsid w:val="78789241"/>
    <w:rsid w:val="7977F5B9"/>
    <w:rsid w:val="79E1FFF4"/>
    <w:rsid w:val="79EC04FA"/>
    <w:rsid w:val="7A77C97F"/>
    <w:rsid w:val="7ABD8415"/>
    <w:rsid w:val="7ACAD834"/>
    <w:rsid w:val="7BA719BC"/>
    <w:rsid w:val="7C5B7B60"/>
    <w:rsid w:val="7CA44605"/>
    <w:rsid w:val="7CB6C152"/>
    <w:rsid w:val="7CF0E341"/>
    <w:rsid w:val="7D9E456E"/>
    <w:rsid w:val="7DE3F29F"/>
    <w:rsid w:val="7E27709B"/>
    <w:rsid w:val="7E332AD7"/>
    <w:rsid w:val="7EDB7BD8"/>
    <w:rsid w:val="7F0FE0E9"/>
    <w:rsid w:val="7F680104"/>
    <w:rsid w:val="7F6B3799"/>
    <w:rsid w:val="7F85D9F1"/>
    <w:rsid w:val="7FF4C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A08F0"/>
  <w15:chartTrackingRefBased/>
  <w15:docId w15:val="{B9A9DDCF-01E2-42F3-8F81-B13725F1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D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6BF2"/>
    <w:pPr>
      <w:tabs>
        <w:tab w:val="center" w:pos="4819"/>
        <w:tab w:val="right" w:pos="96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D6BF2"/>
  </w:style>
  <w:style w:type="paragraph" w:styleId="Footer">
    <w:name w:val="footer"/>
    <w:basedOn w:val="Normal"/>
    <w:link w:val="FooterChar"/>
    <w:uiPriority w:val="99"/>
    <w:unhideWhenUsed/>
    <w:rsid w:val="00CD6BF2"/>
    <w:pPr>
      <w:tabs>
        <w:tab w:val="center" w:pos="4819"/>
        <w:tab w:val="right" w:pos="96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D6BF2"/>
  </w:style>
  <w:style w:type="paragraph" w:styleId="NoSpacing">
    <w:name w:val="No Spacing"/>
    <w:uiPriority w:val="1"/>
    <w:qFormat/>
    <w:rsid w:val="00CD6BF2"/>
    <w:pPr>
      <w:spacing w:after="0" w:line="240" w:lineRule="auto"/>
    </w:pPr>
  </w:style>
  <w:style w:type="table" w:styleId="TableGrid">
    <w:name w:val="Table Grid"/>
    <w:basedOn w:val="TableNormal"/>
    <w:uiPriority w:val="59"/>
    <w:rsid w:val="00CD6BF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18fef3-38b2-4f29-b344-15264e4307ab">
      <Terms xmlns="http://schemas.microsoft.com/office/infopath/2007/PartnerControls"/>
    </lcf76f155ced4ddcb4097134ff3c332f>
    <TaxCatchAll xmlns="93ff738f-c40b-4e8f-b983-218b271479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033C01FBDB0468DCE5962D5C97095" ma:contentTypeVersion="10" ma:contentTypeDescription="Create a new document." ma:contentTypeScope="" ma:versionID="8a1faf00f47cd72ab2eeb5ab6373465d">
  <xsd:schema xmlns:xsd="http://www.w3.org/2001/XMLSchema" xmlns:xs="http://www.w3.org/2001/XMLSchema" xmlns:p="http://schemas.microsoft.com/office/2006/metadata/properties" xmlns:ns2="e018fef3-38b2-4f29-b344-15264e4307ab" xmlns:ns3="93ff738f-c40b-4e8f-b983-218b27147916" targetNamespace="http://schemas.microsoft.com/office/2006/metadata/properties" ma:root="true" ma:fieldsID="ad6a6065dfc4d626e2c86f19c564ca9c" ns2:_="" ns3:_="">
    <xsd:import namespace="e018fef3-38b2-4f29-b344-15264e4307ab"/>
    <xsd:import namespace="93ff738f-c40b-4e8f-b983-218b27147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ef3-38b2-4f29-b344-15264e430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1d2551e-5154-4b61-b1eb-30ac06c4a4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f738f-c40b-4e8f-b983-218b271479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281917-9966-436a-a7b9-388df674c69c}" ma:internalName="TaxCatchAll" ma:showField="CatchAllData" ma:web="93ff738f-c40b-4e8f-b983-218b27147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BC486E-5F83-4B9F-B9A2-AF7F444EA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57C56-8233-4AFD-8BC1-0E29F14B90F5}">
  <ds:schemaRefs>
    <ds:schemaRef ds:uri="http://schemas.microsoft.com/office/2006/metadata/properties"/>
    <ds:schemaRef ds:uri="http://schemas.microsoft.com/office/infopath/2007/PartnerControls"/>
    <ds:schemaRef ds:uri="e018fef3-38b2-4f29-b344-15264e4307ab"/>
    <ds:schemaRef ds:uri="93ff738f-c40b-4e8f-b983-218b27147916"/>
  </ds:schemaRefs>
</ds:datastoreItem>
</file>

<file path=customXml/itemProps3.xml><?xml version="1.0" encoding="utf-8"?>
<ds:datastoreItem xmlns:ds="http://schemas.openxmlformats.org/officeDocument/2006/customXml" ds:itemID="{1D9E5A8E-DD85-4980-8254-0197AB334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ef3-38b2-4f29-b344-15264e4307ab"/>
    <ds:schemaRef ds:uri="93ff738f-c40b-4e8f-b983-218b27147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Ylivieskan kaupunki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Anna-Sofia Yrjölä</dc:creator>
  <keywords/>
  <dc:description/>
  <lastModifiedBy>Anna-Sofia Yrjölä</lastModifiedBy>
  <revision>26</revision>
  <dcterms:created xsi:type="dcterms:W3CDTF">2023-12-15T20:19:00.0000000Z</dcterms:created>
  <dcterms:modified xsi:type="dcterms:W3CDTF">2024-09-09T13:02:38.1545984Z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0x0101001BD033C01FBDB0468DCE5962D5C97095</vt:lpwstr>
  </property>
  <property fmtid="{D5CDD505-2E9C-101B-9397-08002B2CF9AE}" pid="3" name="MediaServiceImageTags">
    <vt:lpwstr/>
  </property>
</Properties>
</file>